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F6088" w14:textId="56CC7A18" w:rsidR="00D646BC" w:rsidRDefault="00D646BC" w:rsidP="00D646BC">
      <w:pPr>
        <w:spacing w:before="480" w:after="240"/>
        <w:rPr>
          <w:rFonts w:ascii="Tahoma" w:hAnsi="Tahoma" w:cs="Tahoma"/>
          <w:b/>
          <w:szCs w:val="26"/>
        </w:rPr>
      </w:pPr>
      <w:r>
        <w:rPr>
          <w:rFonts w:ascii="Tahoma" w:hAnsi="Tahoma" w:cs="Tahoma"/>
          <w:b/>
          <w:sz w:val="28"/>
          <w:szCs w:val="26"/>
        </w:rPr>
        <w:t>Sustainability Analysis of Corporate Based Shallot Farming Business in Malang Regency</w:t>
      </w:r>
    </w:p>
    <w:p w14:paraId="32090A07" w14:textId="77777777" w:rsidR="00C0098E" w:rsidRPr="00664C95" w:rsidRDefault="00C0098E" w:rsidP="00516732">
      <w:pPr>
        <w:spacing w:line="360" w:lineRule="auto"/>
        <w:rPr>
          <w:rFonts w:ascii="Tahoma" w:hAnsi="Tahoma" w:cs="Tahoma"/>
          <w:color w:val="0000FF"/>
          <w:sz w:val="22"/>
          <w:szCs w:val="22"/>
          <w:u w:val="single"/>
          <w:lang w:val="en-GB" w:eastAsia="zh-CN"/>
        </w:rPr>
      </w:pPr>
    </w:p>
    <w:p w14:paraId="1FD28AA2" w14:textId="3286E197" w:rsidR="009D3AE6" w:rsidRPr="00D646BC" w:rsidRDefault="00D646BC" w:rsidP="00516732">
      <w:pPr>
        <w:spacing w:line="360" w:lineRule="auto"/>
        <w:rPr>
          <w:rFonts w:ascii="Tahoma" w:hAnsi="Tahoma" w:cs="Tahoma"/>
          <w:sz w:val="22"/>
          <w:szCs w:val="22"/>
        </w:rPr>
      </w:pPr>
      <w:r>
        <w:rPr>
          <w:rFonts w:ascii="Tahoma" w:hAnsi="Tahoma" w:cs="Tahoma"/>
          <w:sz w:val="22"/>
          <w:szCs w:val="22"/>
        </w:rPr>
        <w:t xml:space="preserve">Rita </w:t>
      </w:r>
      <w:proofErr w:type="spellStart"/>
      <w:r>
        <w:rPr>
          <w:rFonts w:ascii="Tahoma" w:hAnsi="Tahoma" w:cs="Tahoma"/>
          <w:sz w:val="22"/>
          <w:szCs w:val="22"/>
        </w:rPr>
        <w:t>Parmawati</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 xml:space="preserve">Postgraduate School, </w:t>
      </w:r>
      <w:proofErr w:type="spellStart"/>
      <w:r>
        <w:rPr>
          <w:rFonts w:ascii="Tahoma" w:hAnsi="Tahoma" w:cs="Tahoma"/>
          <w:sz w:val="22"/>
          <w:szCs w:val="22"/>
        </w:rPr>
        <w:t>Brawijaya</w:t>
      </w:r>
      <w:proofErr w:type="spellEnd"/>
      <w:r>
        <w:rPr>
          <w:rFonts w:ascii="Tahoma" w:hAnsi="Tahoma" w:cs="Tahoma"/>
          <w:sz w:val="22"/>
          <w:szCs w:val="22"/>
        </w:rPr>
        <w:t xml:space="preserve"> University</w:t>
      </w:r>
      <w:r w:rsidR="009D3AE6" w:rsidRPr="009E74F9">
        <w:rPr>
          <w:rFonts w:ascii="Tahoma" w:hAnsi="Tahoma" w:cs="Tahoma"/>
          <w:sz w:val="22"/>
          <w:szCs w:val="22"/>
          <w:lang w:val="id-ID"/>
        </w:rPr>
        <w:t xml:space="preserve">, </w:t>
      </w:r>
      <w:r>
        <w:rPr>
          <w:rFonts w:ascii="Tahoma" w:hAnsi="Tahoma" w:cs="Tahoma"/>
          <w:sz w:val="22"/>
          <w:szCs w:val="22"/>
        </w:rPr>
        <w:t>Indonesia</w:t>
      </w:r>
    </w:p>
    <w:p w14:paraId="538DDBAC" w14:textId="6EE73D73" w:rsidR="009D3AE6" w:rsidRDefault="00D646BC" w:rsidP="00516732">
      <w:pPr>
        <w:spacing w:line="360" w:lineRule="auto"/>
        <w:rPr>
          <w:rFonts w:ascii="Tahoma" w:hAnsi="Tahoma" w:cs="Tahoma"/>
          <w:sz w:val="22"/>
          <w:szCs w:val="22"/>
        </w:rPr>
      </w:pPr>
      <w:proofErr w:type="spellStart"/>
      <w:r>
        <w:rPr>
          <w:rFonts w:ascii="Tahoma" w:hAnsi="Tahoma" w:cs="Tahoma"/>
          <w:sz w:val="22"/>
          <w:szCs w:val="22"/>
        </w:rPr>
        <w:t>Rizha</w:t>
      </w:r>
      <w:proofErr w:type="spellEnd"/>
      <w:r>
        <w:rPr>
          <w:rFonts w:ascii="Tahoma" w:hAnsi="Tahoma" w:cs="Tahoma"/>
          <w:sz w:val="22"/>
          <w:szCs w:val="22"/>
        </w:rPr>
        <w:t xml:space="preserve"> </w:t>
      </w:r>
      <w:proofErr w:type="spellStart"/>
      <w:r>
        <w:rPr>
          <w:rFonts w:ascii="Tahoma" w:hAnsi="Tahoma" w:cs="Tahoma"/>
          <w:sz w:val="22"/>
          <w:szCs w:val="22"/>
        </w:rPr>
        <w:t>Hardyansah</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 xml:space="preserve">Master Program of Environmental Management, </w:t>
      </w:r>
      <w:proofErr w:type="spellStart"/>
      <w:r>
        <w:rPr>
          <w:rFonts w:ascii="Tahoma" w:hAnsi="Tahoma" w:cs="Tahoma"/>
          <w:sz w:val="22"/>
          <w:szCs w:val="22"/>
        </w:rPr>
        <w:t>Brawijaya</w:t>
      </w:r>
      <w:proofErr w:type="spellEnd"/>
      <w:r>
        <w:rPr>
          <w:rFonts w:ascii="Tahoma" w:hAnsi="Tahoma" w:cs="Tahoma"/>
          <w:sz w:val="22"/>
          <w:szCs w:val="22"/>
        </w:rPr>
        <w:t xml:space="preserve"> University</w:t>
      </w:r>
      <w:r w:rsidR="009D3AE6" w:rsidRPr="009E74F9">
        <w:rPr>
          <w:rFonts w:ascii="Tahoma" w:hAnsi="Tahoma" w:cs="Tahoma"/>
          <w:sz w:val="22"/>
          <w:szCs w:val="22"/>
          <w:lang w:val="id-ID"/>
        </w:rPr>
        <w:t xml:space="preserve">, </w:t>
      </w:r>
      <w:r>
        <w:rPr>
          <w:rFonts w:ascii="Tahoma" w:hAnsi="Tahoma" w:cs="Tahoma"/>
          <w:sz w:val="22"/>
          <w:szCs w:val="22"/>
        </w:rPr>
        <w:t>Indonesia</w:t>
      </w:r>
      <w:r w:rsidR="00A57587" w:rsidRPr="009D3AE6">
        <w:rPr>
          <w:rFonts w:ascii="Tahoma" w:hAnsi="Tahoma" w:cs="Tahoma"/>
          <w:sz w:val="22"/>
          <w:szCs w:val="22"/>
        </w:rPr>
        <w:t xml:space="preserve"> </w:t>
      </w:r>
    </w:p>
    <w:p w14:paraId="382D6548" w14:textId="77777777" w:rsidR="00D646BC" w:rsidRPr="00D646BC" w:rsidRDefault="00D646BC" w:rsidP="00516732">
      <w:pPr>
        <w:spacing w:line="360" w:lineRule="auto"/>
        <w:rPr>
          <w:rFonts w:ascii="Tahoma" w:hAnsi="Tahoma" w:cs="Tahoma"/>
          <w:sz w:val="22"/>
          <w:szCs w:val="22"/>
          <w:lang w:val="id-ID"/>
        </w:rPr>
      </w:pPr>
    </w:p>
    <w:p w14:paraId="043131A6" w14:textId="77777777"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w:t>
      </w:r>
      <w:proofErr w:type="spellStart"/>
      <w:r>
        <w:rPr>
          <w:rFonts w:ascii="Tahoma" w:hAnsi="Tahoma" w:cs="Tahoma"/>
          <w:b/>
          <w:color w:val="000000"/>
          <w:sz w:val="22"/>
          <w:szCs w:val="22"/>
          <w:lang w:val="id-ID"/>
        </w:rPr>
        <w:t>address</w:t>
      </w:r>
      <w:proofErr w:type="spellEnd"/>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w:t>
      </w:r>
      <w:proofErr w:type="spellStart"/>
      <w:r w:rsidR="00516732" w:rsidRPr="00516732">
        <w:rPr>
          <w:rFonts w:ascii="Tahoma" w:hAnsi="Tahoma" w:cs="Tahoma"/>
          <w:color w:val="000000"/>
          <w:sz w:val="22"/>
          <w:szCs w:val="22"/>
          <w:lang w:val="id-ID"/>
        </w:rPr>
        <w:t>put</w:t>
      </w:r>
      <w:proofErr w:type="spellEnd"/>
      <w:r w:rsidR="00516732" w:rsidRPr="00516732">
        <w:rPr>
          <w:rFonts w:ascii="Tahoma" w:hAnsi="Tahoma" w:cs="Tahoma"/>
          <w:color w:val="000000"/>
          <w:sz w:val="22"/>
          <w:szCs w:val="22"/>
          <w:lang w:val="id-ID"/>
        </w:rPr>
        <w:t xml:space="preserve"> </w:t>
      </w:r>
      <w:proofErr w:type="spellStart"/>
      <w:r w:rsidR="00516732" w:rsidRPr="00516732">
        <w:rPr>
          <w:rFonts w:ascii="Tahoma" w:hAnsi="Tahoma" w:cs="Tahoma"/>
          <w:color w:val="000000"/>
          <w:sz w:val="22"/>
          <w:szCs w:val="22"/>
          <w:lang w:val="id-ID"/>
        </w:rPr>
        <w:t>an</w:t>
      </w:r>
      <w:proofErr w:type="spellEnd"/>
      <w:r w:rsidR="00516732" w:rsidRPr="00516732">
        <w:rPr>
          <w:rFonts w:ascii="Tahoma" w:hAnsi="Tahoma" w:cs="Tahoma"/>
          <w:color w:val="000000"/>
          <w:sz w:val="22"/>
          <w:szCs w:val="22"/>
          <w:lang w:val="id-ID"/>
        </w:rPr>
        <w:t xml:space="preserve"> </w:t>
      </w:r>
      <w:proofErr w:type="spellStart"/>
      <w:r w:rsidR="00516732" w:rsidRPr="00516732">
        <w:rPr>
          <w:rFonts w:ascii="Tahoma" w:hAnsi="Tahoma" w:cs="Tahoma"/>
          <w:color w:val="000000"/>
          <w:sz w:val="22"/>
          <w:szCs w:val="22"/>
          <w:lang w:val="id-ID"/>
        </w:rPr>
        <w:t>asterisk</w:t>
      </w:r>
      <w:proofErr w:type="spellEnd"/>
      <w:r w:rsidR="00516732" w:rsidRPr="00516732">
        <w:rPr>
          <w:rFonts w:ascii="Tahoma" w:hAnsi="Tahoma" w:cs="Tahoma"/>
          <w:color w:val="000000"/>
          <w:sz w:val="22"/>
          <w:szCs w:val="22"/>
          <w:lang w:val="id-ID"/>
        </w:rPr>
        <w:t xml:space="preserve"> as </w:t>
      </w:r>
      <w:proofErr w:type="spellStart"/>
      <w:r w:rsidR="00516732" w:rsidRPr="00516732">
        <w:rPr>
          <w:rFonts w:ascii="Tahoma" w:hAnsi="Tahoma" w:cs="Tahoma"/>
          <w:color w:val="000000"/>
          <w:sz w:val="22"/>
          <w:szCs w:val="22"/>
          <w:lang w:val="id-ID"/>
        </w:rPr>
        <w:t>the</w:t>
      </w:r>
      <w:proofErr w:type="spellEnd"/>
      <w:r w:rsidR="00516732" w:rsidRPr="00516732">
        <w:rPr>
          <w:rFonts w:ascii="Tahoma" w:hAnsi="Tahoma" w:cs="Tahoma"/>
          <w:color w:val="000000"/>
          <w:sz w:val="22"/>
          <w:szCs w:val="22"/>
          <w:lang w:val="id-ID"/>
        </w:rPr>
        <w:t xml:space="preserve"> </w:t>
      </w:r>
      <w:proofErr w:type="spellStart"/>
      <w:r w:rsidR="00516732" w:rsidRPr="00516732">
        <w:rPr>
          <w:rFonts w:ascii="Tahoma" w:hAnsi="Tahoma" w:cs="Tahoma"/>
          <w:color w:val="000000"/>
          <w:sz w:val="22"/>
          <w:szCs w:val="22"/>
          <w:lang w:val="id-ID"/>
        </w:rPr>
        <w:t>corresponding</w:t>
      </w:r>
      <w:proofErr w:type="spellEnd"/>
      <w:r w:rsidR="00516732" w:rsidRPr="00516732">
        <w:rPr>
          <w:rFonts w:ascii="Tahoma" w:hAnsi="Tahoma" w:cs="Tahoma"/>
          <w:color w:val="000000"/>
          <w:sz w:val="22"/>
          <w:szCs w:val="22"/>
          <w:lang w:val="id-ID"/>
        </w:rPr>
        <w:t xml:space="preserve"> </w:t>
      </w:r>
      <w:proofErr w:type="spellStart"/>
      <w:r w:rsidR="00516732" w:rsidRPr="00516732">
        <w:rPr>
          <w:rFonts w:ascii="Tahoma" w:hAnsi="Tahoma" w:cs="Tahoma"/>
          <w:color w:val="000000"/>
          <w:sz w:val="22"/>
          <w:szCs w:val="22"/>
          <w:lang w:val="id-ID"/>
        </w:rPr>
        <w:t>author</w:t>
      </w:r>
      <w:proofErr w:type="spellEnd"/>
      <w:r w:rsidR="00516732" w:rsidRPr="00516732">
        <w:rPr>
          <w:rFonts w:ascii="Tahoma" w:hAnsi="Tahoma" w:cs="Tahoma"/>
          <w:color w:val="000000"/>
          <w:sz w:val="22"/>
          <w:szCs w:val="22"/>
          <w:lang w:val="id-ID"/>
        </w:rPr>
        <w:t xml:space="preserve"> email)</w:t>
      </w:r>
      <w:r w:rsidR="009D3AE6">
        <w:rPr>
          <w:rFonts w:ascii="Tahoma" w:hAnsi="Tahoma" w:cs="Tahoma"/>
          <w:color w:val="000000"/>
          <w:sz w:val="22"/>
          <w:szCs w:val="22"/>
          <w:lang w:val="id-ID"/>
        </w:rPr>
        <w:t xml:space="preserve"> </w:t>
      </w:r>
    </w:p>
    <w:p w14:paraId="6E4A70D0" w14:textId="3F0F5DAC" w:rsidR="009E74F9" w:rsidRPr="00D646BC"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D646BC">
        <w:rPr>
          <w:rFonts w:ascii="Tahoma" w:hAnsi="Tahoma" w:cs="Tahoma"/>
          <w:sz w:val="22"/>
          <w:szCs w:val="22"/>
        </w:rPr>
        <w:t xml:space="preserve"> rita_parmawati@ub.ac.id</w:t>
      </w:r>
    </w:p>
    <w:p w14:paraId="38D6CEA7" w14:textId="062F8A1F" w:rsidR="009E74F9" w:rsidRPr="00D646BC" w:rsidRDefault="009E74F9" w:rsidP="00516732">
      <w:pPr>
        <w:spacing w:line="360" w:lineRule="auto"/>
        <w:rPr>
          <w:rFonts w:ascii="Tahoma" w:hAnsi="Tahoma" w:cs="Tahoma"/>
          <w:sz w:val="22"/>
          <w:szCs w:val="22"/>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D646BC">
        <w:rPr>
          <w:rFonts w:ascii="Tahoma" w:hAnsi="Tahoma" w:cs="Tahoma"/>
          <w:sz w:val="22"/>
          <w:szCs w:val="22"/>
        </w:rPr>
        <w:t xml:space="preserve"> hardyansah.rizha@gmail.com</w:t>
      </w:r>
    </w:p>
    <w:p w14:paraId="7FE06AE5" w14:textId="77777777" w:rsidR="003B6531" w:rsidRDefault="003B6531" w:rsidP="00516732">
      <w:pPr>
        <w:spacing w:line="360" w:lineRule="auto"/>
        <w:rPr>
          <w:rFonts w:ascii="Tahoma" w:hAnsi="Tahoma" w:cs="Tahoma"/>
          <w:sz w:val="22"/>
          <w:szCs w:val="22"/>
          <w:lang w:val="id-ID"/>
        </w:rPr>
      </w:pPr>
    </w:p>
    <w:p w14:paraId="5F71D2F1" w14:textId="77777777"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proofErr w:type="spellStart"/>
      <w:r>
        <w:rPr>
          <w:rFonts w:ascii="Tahoma" w:hAnsi="Tahoma" w:cs="Tahoma"/>
          <w:color w:val="000000"/>
          <w:sz w:val="22"/>
          <w:szCs w:val="22"/>
          <w:lang w:val="id-ID"/>
        </w:rPr>
        <w:t>optional</w:t>
      </w:r>
      <w:proofErr w:type="spellEnd"/>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2CB65C37"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First author</w:t>
      </w:r>
      <w:r>
        <w:rPr>
          <w:rFonts w:ascii="Tahoma" w:hAnsi="Tahoma" w:cs="Tahoma"/>
          <w:sz w:val="22"/>
          <w:szCs w:val="22"/>
          <w:lang w:val="id-ID"/>
        </w:rPr>
        <w:t xml:space="preserve">:                  </w:t>
      </w:r>
      <w:r w:rsidRPr="003B6531">
        <w:rPr>
          <w:rFonts w:ascii="Tahoma" w:hAnsi="Tahoma" w:cs="Tahoma"/>
          <w:sz w:val="22"/>
          <w:szCs w:val="22"/>
          <w:lang w:val="id-ID"/>
        </w:rPr>
        <w:t xml:space="preserve"> </w:t>
      </w:r>
      <w:r>
        <w:rPr>
          <w:rFonts w:ascii="Tahoma" w:hAnsi="Tahoma" w:cs="Tahoma"/>
          <w:sz w:val="22"/>
          <w:szCs w:val="22"/>
          <w:lang w:val="id-ID"/>
        </w:rPr>
        <w:t>(</w:t>
      </w:r>
      <w:proofErr w:type="spellStart"/>
      <w:r w:rsidRPr="003B6531">
        <w:rPr>
          <w:rFonts w:ascii="Tahoma" w:hAnsi="Tahoma" w:cs="Tahoma"/>
          <w:sz w:val="22"/>
          <w:szCs w:val="22"/>
          <w:lang w:val="id-ID"/>
        </w:rPr>
        <w:t>for</w:t>
      </w:r>
      <w:proofErr w:type="spellEnd"/>
      <w:r w:rsidRPr="003B6531">
        <w:rPr>
          <w:rFonts w:ascii="Tahoma" w:hAnsi="Tahoma" w:cs="Tahoma"/>
          <w:sz w:val="22"/>
          <w:szCs w:val="22"/>
          <w:lang w:val="id-ID"/>
        </w:rPr>
        <w:t xml:space="preserve"> </w:t>
      </w:r>
      <w:proofErr w:type="spellStart"/>
      <w:r w:rsidRPr="003B6531">
        <w:rPr>
          <w:rFonts w:ascii="Tahoma" w:hAnsi="Tahoma" w:cs="Tahoma"/>
          <w:sz w:val="22"/>
          <w:szCs w:val="22"/>
          <w:lang w:val="id-ID"/>
        </w:rPr>
        <w:t>example</w:t>
      </w:r>
      <w:proofErr w:type="spellEnd"/>
      <w:r w:rsidRPr="003B6531">
        <w:rPr>
          <w:rFonts w:ascii="Tahoma" w:hAnsi="Tahoma" w:cs="Tahoma"/>
          <w:sz w:val="22"/>
          <w:szCs w:val="22"/>
          <w:lang w:val="id-ID"/>
        </w:rPr>
        <w:t xml:space="preserve"> http://orcid.org/0000-000X-</w:t>
      </w:r>
      <w:r>
        <w:rPr>
          <w:rFonts w:ascii="Tahoma" w:hAnsi="Tahoma" w:cs="Tahoma"/>
          <w:sz w:val="22"/>
          <w:szCs w:val="22"/>
          <w:lang w:val="id-ID"/>
        </w:rPr>
        <w:t>MNC</w:t>
      </w:r>
      <w:r w:rsidRPr="003B6531">
        <w:rPr>
          <w:rFonts w:ascii="Tahoma" w:hAnsi="Tahoma" w:cs="Tahoma"/>
          <w:sz w:val="22"/>
          <w:szCs w:val="22"/>
          <w:lang w:val="id-ID"/>
        </w:rPr>
        <w:t>5-</w:t>
      </w:r>
      <w:r>
        <w:rPr>
          <w:rFonts w:ascii="Tahoma" w:hAnsi="Tahoma" w:cs="Tahoma"/>
          <w:sz w:val="22"/>
          <w:szCs w:val="22"/>
          <w:lang w:val="id-ID"/>
        </w:rPr>
        <w:t>KKY0)</w:t>
      </w:r>
      <w:r w:rsidRPr="003B6531">
        <w:rPr>
          <w:rFonts w:ascii="Tahoma" w:hAnsi="Tahoma" w:cs="Tahoma"/>
          <w:sz w:val="22"/>
          <w:szCs w:val="22"/>
          <w:lang w:val="id-ID"/>
        </w:rPr>
        <w:t xml:space="preserve"> </w:t>
      </w:r>
    </w:p>
    <w:p w14:paraId="6AFC7CB3"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Second author</w:t>
      </w:r>
      <w:r>
        <w:rPr>
          <w:rFonts w:ascii="Tahoma" w:hAnsi="Tahoma" w:cs="Tahoma"/>
          <w:sz w:val="22"/>
          <w:szCs w:val="22"/>
          <w:lang w:val="id-ID"/>
        </w:rPr>
        <w:t>:</w:t>
      </w:r>
    </w:p>
    <w:p w14:paraId="7348CD3E"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Others author</w:t>
      </w:r>
      <w:r>
        <w:rPr>
          <w:rFonts w:ascii="Tahoma" w:hAnsi="Tahoma" w:cs="Tahoma"/>
          <w:sz w:val="22"/>
          <w:szCs w:val="22"/>
          <w:lang w:val="id-ID"/>
        </w:rPr>
        <w:t>:</w:t>
      </w:r>
    </w:p>
    <w:p w14:paraId="78DEFB62"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59A32E24" w14:textId="77777777" w:rsidR="00D646BC" w:rsidRDefault="00516732" w:rsidP="00D646BC">
      <w:pPr>
        <w:spacing w:line="360" w:lineRule="auto"/>
        <w:rPr>
          <w:rFonts w:ascii="Tahoma" w:hAnsi="Tahoma" w:cs="Tahoma"/>
          <w:b/>
          <w:bCs/>
          <w:sz w:val="22"/>
          <w:szCs w:val="22"/>
        </w:rPr>
      </w:pPr>
      <w:r w:rsidRPr="00A57587">
        <w:rPr>
          <w:rFonts w:ascii="Tahoma" w:hAnsi="Tahoma" w:cs="Tahoma"/>
          <w:b/>
          <w:bCs/>
          <w:sz w:val="22"/>
          <w:szCs w:val="22"/>
          <w:lang w:val="en-GB" w:eastAsia="zh-HK"/>
        </w:rPr>
        <w:t>Abstract</w:t>
      </w:r>
      <w:r w:rsidRPr="00A57587">
        <w:rPr>
          <w:rFonts w:ascii="Tahoma" w:hAnsi="Tahoma" w:cs="Tahoma"/>
          <w:b/>
          <w:bCs/>
          <w:sz w:val="22"/>
          <w:szCs w:val="22"/>
          <w:lang w:val="id-ID" w:eastAsia="zh-HK"/>
        </w:rPr>
        <w:t xml:space="preserve">. </w:t>
      </w:r>
    </w:p>
    <w:p w14:paraId="642DF956" w14:textId="0B647020" w:rsidR="00D646BC" w:rsidRDefault="00D646BC" w:rsidP="00D646BC">
      <w:pPr>
        <w:autoSpaceDE w:val="0"/>
        <w:autoSpaceDN w:val="0"/>
        <w:adjustRightInd w:val="0"/>
        <w:spacing w:after="120" w:line="360" w:lineRule="auto"/>
        <w:jc w:val="both"/>
        <w:rPr>
          <w:rFonts w:ascii="Tahoma" w:hAnsi="Tahoma" w:cs="Tahoma"/>
          <w:sz w:val="22"/>
          <w:szCs w:val="22"/>
          <w:lang w:eastAsia="zh-HK"/>
        </w:rPr>
      </w:pPr>
      <w:r>
        <w:rPr>
          <w:rFonts w:ascii="Tahoma" w:hAnsi="Tahoma" w:cs="Tahoma"/>
          <w:sz w:val="22"/>
          <w:szCs w:val="22"/>
          <w:lang w:eastAsia="zh-HK"/>
        </w:rPr>
        <w:t xml:space="preserve">This research aim was to analyze the sustainability of shallot farming in </w:t>
      </w:r>
      <w:proofErr w:type="spellStart"/>
      <w:r>
        <w:rPr>
          <w:rFonts w:ascii="Tahoma" w:hAnsi="Tahoma" w:cs="Tahoma"/>
          <w:sz w:val="22"/>
          <w:szCs w:val="22"/>
          <w:lang w:eastAsia="zh-HK"/>
        </w:rPr>
        <w:t>Ngantang</w:t>
      </w:r>
      <w:proofErr w:type="spellEnd"/>
      <w:r>
        <w:rPr>
          <w:rFonts w:ascii="Tahoma" w:hAnsi="Tahoma" w:cs="Tahoma"/>
          <w:sz w:val="22"/>
          <w:szCs w:val="22"/>
          <w:lang w:eastAsia="zh-HK"/>
        </w:rPr>
        <w:t xml:space="preserve"> and </w:t>
      </w:r>
      <w:proofErr w:type="spellStart"/>
      <w:r>
        <w:rPr>
          <w:rFonts w:ascii="Tahoma" w:hAnsi="Tahoma" w:cs="Tahoma"/>
          <w:sz w:val="22"/>
          <w:szCs w:val="22"/>
          <w:lang w:eastAsia="zh-HK"/>
        </w:rPr>
        <w:t>Pujon</w:t>
      </w:r>
      <w:proofErr w:type="spellEnd"/>
      <w:r>
        <w:rPr>
          <w:rFonts w:ascii="Tahoma" w:hAnsi="Tahoma" w:cs="Tahoma"/>
          <w:sz w:val="22"/>
          <w:szCs w:val="22"/>
          <w:lang w:eastAsia="zh-HK"/>
        </w:rPr>
        <w:t xml:space="preserve"> Districts, Malang Regency. Multidimensional Scaling (MDS) RAP-Shallot's analysis with five dimensions (ecological, economic, social, institutional, and technological) and a total of 49 attributes were used to analyze the level of sustainability. The results of the sustainability index analysis show that the institutional, technological, and social dimensions are classified as quite sustainable, but the ecological and economic dimensions are still classified as less sustainable. Some attributes that are sensitive to the sustainability of shallot farming in Malang Regency in each dimension include (1) integrated pest and disease control (IPM), (2) marketing access of shallots, (3) conflicts related to farming, ( 4) The role of the middleman in harvest collecting, and (5) The use of high quality and certified seeds. To be able to improve the sustainability of shallot farming, the supervision and management of each attribute must be carried out optimally and integrated with many stakeholders such as farmers, traders, cooperatives, and the government. It is needed so that the management and formulation of policies related to the Malang Regency agricultural sector lead to sustainable agriculture.</w:t>
      </w:r>
    </w:p>
    <w:p w14:paraId="584C1C8D" w14:textId="205649B3" w:rsidR="009E74F9" w:rsidRPr="00C4579E" w:rsidRDefault="00D646BC" w:rsidP="00C4579E">
      <w:pPr>
        <w:spacing w:after="120" w:line="360" w:lineRule="auto"/>
        <w:rPr>
          <w:rFonts w:ascii="Tahoma" w:hAnsi="Tahoma" w:cs="Tahoma"/>
          <w:color w:val="000000"/>
          <w:sz w:val="22"/>
          <w:szCs w:val="22"/>
          <w:lang w:val="id-ID"/>
        </w:rPr>
      </w:pPr>
      <w:r>
        <w:rPr>
          <w:rFonts w:ascii="Tahoma" w:hAnsi="Tahoma" w:cs="Tahoma"/>
          <w:b/>
          <w:color w:val="000000"/>
          <w:sz w:val="22"/>
          <w:szCs w:val="22"/>
        </w:rPr>
        <w:t>Keywords</w:t>
      </w:r>
      <w:r>
        <w:rPr>
          <w:rFonts w:ascii="Tahoma" w:hAnsi="Tahoma" w:cs="Tahoma"/>
          <w:color w:val="000000"/>
          <w:sz w:val="22"/>
          <w:szCs w:val="22"/>
        </w:rPr>
        <w:t xml:space="preserve">: Agriculture, Multidimensional </w:t>
      </w:r>
      <w:proofErr w:type="spellStart"/>
      <w:r>
        <w:rPr>
          <w:rFonts w:ascii="Tahoma" w:hAnsi="Tahoma" w:cs="Tahoma"/>
          <w:color w:val="000000"/>
          <w:sz w:val="22"/>
          <w:szCs w:val="22"/>
        </w:rPr>
        <w:t>Scalling</w:t>
      </w:r>
      <w:proofErr w:type="spellEnd"/>
      <w:r>
        <w:rPr>
          <w:rFonts w:ascii="Tahoma" w:hAnsi="Tahoma" w:cs="Tahoma"/>
          <w:color w:val="000000"/>
          <w:sz w:val="22"/>
          <w:szCs w:val="22"/>
        </w:rPr>
        <w:t>, Shallot, Sustainability</w:t>
      </w:r>
      <w:bookmarkStart w:id="0" w:name="_GoBack"/>
      <w:bookmarkEnd w:id="0"/>
    </w:p>
    <w:sectPr w:rsidR="009E74F9" w:rsidRPr="00C4579E" w:rsidSect="00C009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4635E" w14:textId="77777777" w:rsidR="00914256" w:rsidRDefault="00914256" w:rsidP="00C0098E">
      <w:r>
        <w:separator/>
      </w:r>
    </w:p>
  </w:endnote>
  <w:endnote w:type="continuationSeparator" w:id="0">
    <w:p w14:paraId="5FF27F61" w14:textId="77777777" w:rsidR="00914256" w:rsidRDefault="00914256"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875F"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674E"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7989"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0D49" w14:textId="77777777" w:rsidR="00914256" w:rsidRDefault="00914256" w:rsidP="00C0098E">
      <w:r>
        <w:separator/>
      </w:r>
    </w:p>
  </w:footnote>
  <w:footnote w:type="continuationSeparator" w:id="0">
    <w:p w14:paraId="587E3515" w14:textId="77777777" w:rsidR="00914256" w:rsidRDefault="00914256"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9181"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C4DA"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8690"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3A2"/>
    <w:rsid w:val="00216B25"/>
    <w:rsid w:val="002576B4"/>
    <w:rsid w:val="002673B9"/>
    <w:rsid w:val="00271BD0"/>
    <w:rsid w:val="002A5164"/>
    <w:rsid w:val="002A7BE3"/>
    <w:rsid w:val="002B0064"/>
    <w:rsid w:val="002E0A7E"/>
    <w:rsid w:val="002F2B86"/>
    <w:rsid w:val="0030562E"/>
    <w:rsid w:val="00321847"/>
    <w:rsid w:val="00332944"/>
    <w:rsid w:val="00356DF4"/>
    <w:rsid w:val="00380E11"/>
    <w:rsid w:val="00391C65"/>
    <w:rsid w:val="003B6531"/>
    <w:rsid w:val="003D1AD8"/>
    <w:rsid w:val="0042350E"/>
    <w:rsid w:val="004235A6"/>
    <w:rsid w:val="00440FB3"/>
    <w:rsid w:val="00493448"/>
    <w:rsid w:val="004D3353"/>
    <w:rsid w:val="00507504"/>
    <w:rsid w:val="00516732"/>
    <w:rsid w:val="00557644"/>
    <w:rsid w:val="0058357C"/>
    <w:rsid w:val="005911CE"/>
    <w:rsid w:val="00594EC5"/>
    <w:rsid w:val="005A2873"/>
    <w:rsid w:val="005C0150"/>
    <w:rsid w:val="005D16CB"/>
    <w:rsid w:val="005D6642"/>
    <w:rsid w:val="00651C9E"/>
    <w:rsid w:val="00664C95"/>
    <w:rsid w:val="00695DA6"/>
    <w:rsid w:val="006C79E2"/>
    <w:rsid w:val="007153E9"/>
    <w:rsid w:val="007217A7"/>
    <w:rsid w:val="00767008"/>
    <w:rsid w:val="00792DA0"/>
    <w:rsid w:val="00803086"/>
    <w:rsid w:val="00804CB2"/>
    <w:rsid w:val="00810DDD"/>
    <w:rsid w:val="008320C7"/>
    <w:rsid w:val="00840B79"/>
    <w:rsid w:val="00862059"/>
    <w:rsid w:val="00874633"/>
    <w:rsid w:val="00894F61"/>
    <w:rsid w:val="008955FB"/>
    <w:rsid w:val="008D41C4"/>
    <w:rsid w:val="008F5DBD"/>
    <w:rsid w:val="00914256"/>
    <w:rsid w:val="00925292"/>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D21C9"/>
    <w:rsid w:val="00BE178F"/>
    <w:rsid w:val="00C0098E"/>
    <w:rsid w:val="00C10DAB"/>
    <w:rsid w:val="00C158E9"/>
    <w:rsid w:val="00C24E28"/>
    <w:rsid w:val="00C26E0F"/>
    <w:rsid w:val="00C4579E"/>
    <w:rsid w:val="00C54BDD"/>
    <w:rsid w:val="00C8582C"/>
    <w:rsid w:val="00C85AFF"/>
    <w:rsid w:val="00CD12CA"/>
    <w:rsid w:val="00D107ED"/>
    <w:rsid w:val="00D404B0"/>
    <w:rsid w:val="00D57415"/>
    <w:rsid w:val="00D646BC"/>
    <w:rsid w:val="00D66A6F"/>
    <w:rsid w:val="00D75EA7"/>
    <w:rsid w:val="00D77BCE"/>
    <w:rsid w:val="00DA4449"/>
    <w:rsid w:val="00DA5F6C"/>
    <w:rsid w:val="00DC4381"/>
    <w:rsid w:val="00DD7FEE"/>
    <w:rsid w:val="00E03B44"/>
    <w:rsid w:val="00EB5EF9"/>
    <w:rsid w:val="00EF3572"/>
    <w:rsid w:val="00F063B6"/>
    <w:rsid w:val="00F10224"/>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7914">
      <w:bodyDiv w:val="1"/>
      <w:marLeft w:val="0"/>
      <w:marRight w:val="0"/>
      <w:marTop w:val="0"/>
      <w:marBottom w:val="0"/>
      <w:divBdr>
        <w:top w:val="none" w:sz="0" w:space="0" w:color="auto"/>
        <w:left w:val="none" w:sz="0" w:space="0" w:color="auto"/>
        <w:bottom w:val="none" w:sz="0" w:space="0" w:color="auto"/>
        <w:right w:val="none" w:sz="0" w:space="0" w:color="auto"/>
      </w:divBdr>
    </w:div>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719090814">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4021414">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51E95C-7ACD-4F2C-BE85-26D64722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2020-10-05T09:54:00Z</dcterms:created>
  <dcterms:modified xsi:type="dcterms:W3CDTF">2020-10-05T09:54:00Z</dcterms:modified>
  <cp:version/>
</cp:coreProperties>
</file>