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D9E156" w14:textId="77777777" w:rsidR="00F842F0" w:rsidRPr="00596425" w:rsidRDefault="00F842F0" w:rsidP="00F842F0">
      <w:pPr>
        <w:jc w:val="center"/>
        <w:rPr>
          <w:rFonts w:ascii="Corbel" w:hAnsi="Corbel" w:cstheme="majorBidi"/>
          <w:b/>
          <w:sz w:val="28"/>
          <w:szCs w:val="28"/>
          <w:lang w:val="id-ID"/>
        </w:rPr>
      </w:pPr>
      <w:r w:rsidRPr="00596425">
        <w:rPr>
          <w:rFonts w:ascii="Corbel" w:hAnsi="Corbel" w:cstheme="majorBidi"/>
          <w:b/>
          <w:sz w:val="28"/>
          <w:szCs w:val="28"/>
        </w:rPr>
        <w:t>EDUKASI REGULASI HOAX</w:t>
      </w:r>
      <w:r w:rsidRPr="00596425">
        <w:rPr>
          <w:rFonts w:ascii="Corbel" w:hAnsi="Corbel" w:cstheme="majorBidi"/>
          <w:b/>
          <w:sz w:val="28"/>
          <w:szCs w:val="28"/>
          <w:lang w:val="id-ID"/>
        </w:rPr>
        <w:t xml:space="preserve"> MELALUI </w:t>
      </w:r>
      <w:r w:rsidRPr="00596425">
        <w:rPr>
          <w:rFonts w:ascii="Corbel" w:hAnsi="Corbel" w:cstheme="majorBidi"/>
          <w:b/>
          <w:i/>
          <w:iCs/>
          <w:sz w:val="28"/>
          <w:szCs w:val="28"/>
          <w:lang w:val="id-ID"/>
        </w:rPr>
        <w:t>PODCAST</w:t>
      </w:r>
      <w:r w:rsidRPr="00596425">
        <w:rPr>
          <w:rFonts w:ascii="Corbel" w:hAnsi="Corbel" w:cstheme="majorBidi"/>
          <w:b/>
          <w:sz w:val="28"/>
          <w:szCs w:val="28"/>
          <w:lang w:val="id-ID"/>
        </w:rPr>
        <w:t xml:space="preserve"> DI KALANGAN GENERASI </w:t>
      </w:r>
      <w:r w:rsidRPr="00596425">
        <w:rPr>
          <w:rFonts w:ascii="Corbel" w:hAnsi="Corbel" w:cstheme="majorBidi"/>
          <w:b/>
          <w:i/>
          <w:iCs/>
          <w:sz w:val="28"/>
          <w:szCs w:val="28"/>
          <w:lang w:val="id-ID"/>
        </w:rPr>
        <w:t>MILENIAL</w:t>
      </w:r>
      <w:r w:rsidRPr="00596425">
        <w:rPr>
          <w:rFonts w:ascii="Corbel" w:hAnsi="Corbel" w:cstheme="majorBidi"/>
          <w:b/>
          <w:sz w:val="28"/>
          <w:szCs w:val="28"/>
          <w:lang w:val="id-ID"/>
        </w:rPr>
        <w:t xml:space="preserve"> KOTA LANGSA </w:t>
      </w:r>
    </w:p>
    <w:p w14:paraId="2B56AC0D" w14:textId="2F63B46B" w:rsidR="00B74E8D" w:rsidRPr="00596425" w:rsidRDefault="00B74E8D" w:rsidP="00B97F05">
      <w:pPr>
        <w:jc w:val="center"/>
        <w:rPr>
          <w:rFonts w:ascii="Corbel" w:hAnsi="Corbel" w:cstheme="majorBidi"/>
          <w:b/>
          <w:sz w:val="28"/>
          <w:szCs w:val="22"/>
        </w:rPr>
      </w:pPr>
      <w:r w:rsidRPr="00596425">
        <w:rPr>
          <w:rFonts w:ascii="Corbel" w:hAnsi="Corbel" w:cstheme="majorBidi"/>
          <w:b/>
          <w:sz w:val="28"/>
          <w:szCs w:val="22"/>
        </w:rPr>
        <w:tab/>
      </w:r>
    </w:p>
    <w:p w14:paraId="1F0D382D" w14:textId="77777777" w:rsidR="00B97F05" w:rsidRPr="0018174C" w:rsidRDefault="00B97F05" w:rsidP="00B97F05">
      <w:pPr>
        <w:jc w:val="center"/>
        <w:rPr>
          <w:rFonts w:asciiTheme="majorBidi" w:hAnsiTheme="majorBidi" w:cstheme="majorBidi"/>
          <w:b/>
        </w:rPr>
      </w:pPr>
    </w:p>
    <w:p w14:paraId="37133BE6" w14:textId="39B3B5EC" w:rsidR="00FA18D6" w:rsidRPr="00596425" w:rsidRDefault="00F842F0" w:rsidP="00FA18D6">
      <w:pPr>
        <w:jc w:val="center"/>
        <w:rPr>
          <w:rFonts w:ascii="Corbel" w:hAnsi="Corbel" w:cstheme="majorBidi"/>
          <w:b/>
          <w:sz w:val="28"/>
          <w:szCs w:val="22"/>
          <w:vertAlign w:val="superscript"/>
        </w:rPr>
      </w:pPr>
      <w:r w:rsidRPr="00596425">
        <w:rPr>
          <w:rFonts w:ascii="Corbel" w:hAnsi="Corbel" w:cstheme="majorBidi"/>
          <w:b/>
          <w:sz w:val="28"/>
          <w:szCs w:val="22"/>
          <w:lang w:val="id-ID"/>
        </w:rPr>
        <w:t>Ananda Felony</w:t>
      </w:r>
      <w:r w:rsidR="00761DFB" w:rsidRPr="00596425">
        <w:rPr>
          <w:rFonts w:ascii="Corbel" w:hAnsi="Corbel" w:cstheme="majorBidi"/>
          <w:b/>
          <w:sz w:val="28"/>
          <w:szCs w:val="22"/>
          <w:vertAlign w:val="superscript"/>
        </w:rPr>
        <w:t>1</w:t>
      </w:r>
      <w:r w:rsidRPr="00596425">
        <w:rPr>
          <w:rFonts w:ascii="Corbel" w:hAnsi="Corbel" w:cstheme="majorBidi"/>
          <w:b/>
          <w:sz w:val="28"/>
          <w:szCs w:val="22"/>
          <w:lang w:val="id-ID"/>
        </w:rPr>
        <w:t>, Rita Sari</w:t>
      </w:r>
      <w:r w:rsidR="00761DFB" w:rsidRPr="00596425">
        <w:rPr>
          <w:rFonts w:ascii="Corbel" w:hAnsi="Corbel" w:cstheme="majorBidi"/>
          <w:b/>
          <w:sz w:val="28"/>
          <w:szCs w:val="22"/>
          <w:vertAlign w:val="superscript"/>
        </w:rPr>
        <w:t>2</w:t>
      </w:r>
    </w:p>
    <w:p w14:paraId="77EDC3D6" w14:textId="282C40DB" w:rsidR="00B74E8D" w:rsidRPr="00596425" w:rsidRDefault="00E07647" w:rsidP="00E07647">
      <w:pPr>
        <w:jc w:val="center"/>
        <w:rPr>
          <w:rFonts w:ascii="Corbel" w:hAnsi="Corbel" w:cstheme="majorBidi"/>
          <w:sz w:val="16"/>
          <w:szCs w:val="16"/>
          <w:lang w:val="id-ID"/>
        </w:rPr>
      </w:pPr>
      <w:r w:rsidRPr="00596425">
        <w:rPr>
          <w:rFonts w:ascii="Corbel" w:hAnsi="Corbel" w:cstheme="majorBidi"/>
          <w:sz w:val="16"/>
          <w:szCs w:val="16"/>
          <w:lang w:val="id-ID"/>
        </w:rPr>
        <w:t>Institut Agama Islam Negeri Langsa</w:t>
      </w:r>
      <w:r w:rsidR="00761DFB" w:rsidRPr="00596425">
        <w:rPr>
          <w:rFonts w:ascii="Corbel" w:hAnsi="Corbel" w:cstheme="majorBidi"/>
          <w:sz w:val="16"/>
          <w:szCs w:val="16"/>
          <w:vertAlign w:val="superscript"/>
        </w:rPr>
        <w:t>12</w:t>
      </w:r>
      <w:r w:rsidRPr="00596425">
        <w:rPr>
          <w:rFonts w:ascii="Corbel" w:hAnsi="Corbel" w:cstheme="majorBidi"/>
          <w:sz w:val="16"/>
          <w:szCs w:val="16"/>
        </w:rPr>
        <w:t xml:space="preserve"> </w:t>
      </w:r>
    </w:p>
    <w:p w14:paraId="777EEE69" w14:textId="1416C988" w:rsidR="00AB4A3F" w:rsidRPr="00596425" w:rsidRDefault="00E07647" w:rsidP="00FA18D6">
      <w:pPr>
        <w:jc w:val="center"/>
        <w:rPr>
          <w:rFonts w:ascii="Corbel" w:hAnsi="Corbel" w:cstheme="majorBidi"/>
          <w:sz w:val="16"/>
          <w:szCs w:val="16"/>
        </w:rPr>
      </w:pPr>
      <w:r w:rsidRPr="00596425">
        <w:rPr>
          <w:rFonts w:ascii="Corbel" w:hAnsi="Corbel" w:cstheme="majorBidi"/>
          <w:sz w:val="16"/>
          <w:szCs w:val="16"/>
        </w:rPr>
        <w:t>E-mail:</w:t>
      </w:r>
      <w:r w:rsidRPr="00596425">
        <w:rPr>
          <w:rFonts w:ascii="Corbel" w:hAnsi="Corbel" w:cstheme="majorBidi"/>
          <w:sz w:val="16"/>
          <w:szCs w:val="16"/>
          <w:lang w:val="id-ID"/>
        </w:rPr>
        <w:t xml:space="preserve"> </w:t>
      </w:r>
      <w:hyperlink r:id="rId8" w:history="1">
        <w:r w:rsidR="00B3394F" w:rsidRPr="00596425">
          <w:rPr>
            <w:rStyle w:val="Hyperlink"/>
            <w:rFonts w:ascii="Corbel" w:hAnsi="Corbel" w:cstheme="majorBidi"/>
            <w:sz w:val="16"/>
            <w:szCs w:val="16"/>
            <w:lang w:val="id-ID"/>
          </w:rPr>
          <w:t>felonyananda@gmail.com</w:t>
        </w:r>
      </w:hyperlink>
      <w:r w:rsidR="00B3394F" w:rsidRPr="00596425">
        <w:rPr>
          <w:rFonts w:ascii="Corbel" w:hAnsi="Corbel" w:cstheme="majorBidi"/>
          <w:sz w:val="16"/>
          <w:szCs w:val="16"/>
        </w:rPr>
        <w:t>, ritasari17@iainlangsa.ac.id</w:t>
      </w:r>
    </w:p>
    <w:p w14:paraId="5B8D3425" w14:textId="77777777" w:rsidR="009108EB" w:rsidRPr="0018174C" w:rsidRDefault="009108EB" w:rsidP="00FA18D6">
      <w:pPr>
        <w:jc w:val="center"/>
        <w:rPr>
          <w:rFonts w:asciiTheme="majorBidi" w:hAnsiTheme="majorBidi" w:cstheme="majorBidi"/>
          <w:sz w:val="16"/>
          <w:szCs w:val="16"/>
        </w:rPr>
      </w:pPr>
    </w:p>
    <w:p w14:paraId="269F5F83" w14:textId="77777777" w:rsidR="00F658D6" w:rsidRPr="0018174C" w:rsidRDefault="00F658D6" w:rsidP="00FA18D6">
      <w:pPr>
        <w:jc w:val="center"/>
        <w:rPr>
          <w:rFonts w:asciiTheme="majorBidi" w:hAnsiTheme="majorBidi" w:cstheme="majorBidi"/>
          <w:sz w:val="16"/>
        </w:rPr>
      </w:pPr>
    </w:p>
    <w:p w14:paraId="04B6FE5A" w14:textId="77777777" w:rsidR="00F658D6" w:rsidRPr="0018174C" w:rsidRDefault="00F658D6" w:rsidP="00FA18D6">
      <w:pPr>
        <w:jc w:val="center"/>
        <w:rPr>
          <w:rFonts w:asciiTheme="majorBidi" w:hAnsiTheme="majorBidi" w:cstheme="majorBidi"/>
          <w:sz w:val="16"/>
        </w:rPr>
      </w:pPr>
    </w:p>
    <w:p w14:paraId="19E09701" w14:textId="6172BA84" w:rsidR="00FA18D6" w:rsidRPr="00596425" w:rsidRDefault="00FA18D6" w:rsidP="00FA18D6">
      <w:pPr>
        <w:jc w:val="center"/>
        <w:rPr>
          <w:rFonts w:asciiTheme="majorHAnsi" w:hAnsiTheme="majorHAnsi" w:cstheme="majorBidi"/>
          <w:b/>
          <w:sz w:val="20"/>
        </w:rPr>
      </w:pPr>
      <w:r w:rsidRPr="00596425">
        <w:rPr>
          <w:rFonts w:asciiTheme="majorHAnsi" w:hAnsiTheme="majorHAnsi" w:cstheme="majorBidi"/>
          <w:b/>
          <w:sz w:val="20"/>
        </w:rPr>
        <w:t>Abstract</w:t>
      </w:r>
    </w:p>
    <w:p w14:paraId="37450E5B" w14:textId="77777777" w:rsidR="00FF572C" w:rsidRPr="00596425" w:rsidRDefault="00FF572C" w:rsidP="00FF572C">
      <w:pPr>
        <w:pStyle w:val="NormalWeb"/>
        <w:spacing w:before="0" w:beforeAutospacing="0" w:after="0" w:afterAutospacing="0"/>
        <w:jc w:val="both"/>
        <w:rPr>
          <w:rFonts w:asciiTheme="majorHAnsi" w:hAnsiTheme="majorHAnsi" w:cstheme="majorBidi"/>
          <w:i/>
          <w:iCs/>
          <w:sz w:val="22"/>
          <w:szCs w:val="22"/>
          <w:lang w:eastAsia="id-ID"/>
        </w:rPr>
      </w:pPr>
      <w:r w:rsidRPr="00596425">
        <w:rPr>
          <w:rFonts w:asciiTheme="majorHAnsi" w:hAnsiTheme="majorHAnsi" w:cstheme="majorBidi"/>
          <w:i/>
          <w:iCs/>
          <w:color w:val="000000"/>
          <w:sz w:val="20"/>
          <w:szCs w:val="20"/>
        </w:rPr>
        <w:t>The ease of access on social media has made hoaxes increasingly rampant in all levels of society, especially the younger generation, almost 66% of social media users are young people. The habit of young people who only deduce information only from reading news headlines without first clarifying the validity and truth of information causes hoaxes to get worse. The purpose of this study is to have an impact on educating the younger generation about hoax regulation by using podcasts, and providing preventive efforts to prevent hoaxes among the younger generation. The research was conducted with a qualitative approach using the interview method. Based on the results of this study, the researcher saw that the cause of hoaxes was because the public immediately concluded the news content without reading in more detail about the news content. In addition, the lack of literacy awareness in seeking to clarify the truth about a hoax has caused hoaxes to grow rapidly. Social media content-based education using podcasts is able to add insight and knowledge among the younger generation.</w:t>
      </w:r>
    </w:p>
    <w:p w14:paraId="6F448A21" w14:textId="77777777" w:rsidR="00FF572C" w:rsidRPr="00596425" w:rsidRDefault="00FF572C" w:rsidP="00FF572C">
      <w:pPr>
        <w:pStyle w:val="NormalWeb"/>
        <w:spacing w:before="0" w:beforeAutospacing="0" w:after="0" w:afterAutospacing="0"/>
        <w:jc w:val="both"/>
        <w:rPr>
          <w:rFonts w:asciiTheme="majorHAnsi" w:hAnsiTheme="majorHAnsi" w:cstheme="majorBidi"/>
          <w:i/>
          <w:iCs/>
          <w:sz w:val="22"/>
          <w:szCs w:val="22"/>
        </w:rPr>
      </w:pPr>
      <w:r w:rsidRPr="00596425">
        <w:rPr>
          <w:rFonts w:asciiTheme="majorHAnsi" w:hAnsiTheme="majorHAnsi" w:cstheme="majorBidi"/>
          <w:b/>
          <w:bCs/>
          <w:i/>
          <w:iCs/>
          <w:color w:val="000000"/>
          <w:sz w:val="20"/>
          <w:szCs w:val="20"/>
        </w:rPr>
        <w:t>Keywords</w:t>
      </w:r>
      <w:r w:rsidRPr="00596425">
        <w:rPr>
          <w:rFonts w:asciiTheme="majorHAnsi" w:hAnsiTheme="majorHAnsi" w:cstheme="majorBidi"/>
          <w:i/>
          <w:iCs/>
          <w:color w:val="000000"/>
          <w:sz w:val="20"/>
          <w:szCs w:val="20"/>
        </w:rPr>
        <w:t>: Education, Hoax, Social Media, Podcast.</w:t>
      </w:r>
    </w:p>
    <w:p w14:paraId="7D5FC301" w14:textId="0B1E4AB5" w:rsidR="00F658D6" w:rsidRPr="00596425" w:rsidRDefault="00F658D6" w:rsidP="00C004E4">
      <w:pPr>
        <w:tabs>
          <w:tab w:val="left" w:pos="220"/>
          <w:tab w:val="left" w:pos="720"/>
        </w:tabs>
        <w:autoSpaceDE w:val="0"/>
        <w:autoSpaceDN w:val="0"/>
        <w:adjustRightInd w:val="0"/>
        <w:jc w:val="both"/>
        <w:rPr>
          <w:rFonts w:asciiTheme="majorHAnsi" w:hAnsiTheme="majorHAnsi" w:cstheme="majorBidi"/>
          <w:i/>
          <w:iCs/>
          <w:sz w:val="20"/>
        </w:rPr>
      </w:pPr>
    </w:p>
    <w:p w14:paraId="2424C7BD" w14:textId="17256D11" w:rsidR="00B8520A" w:rsidRPr="00596425" w:rsidRDefault="00B8520A" w:rsidP="00B8520A">
      <w:pPr>
        <w:tabs>
          <w:tab w:val="left" w:pos="220"/>
          <w:tab w:val="left" w:pos="720"/>
        </w:tabs>
        <w:autoSpaceDE w:val="0"/>
        <w:autoSpaceDN w:val="0"/>
        <w:adjustRightInd w:val="0"/>
        <w:jc w:val="center"/>
        <w:rPr>
          <w:rFonts w:asciiTheme="majorHAnsi" w:hAnsiTheme="majorHAnsi" w:cstheme="majorBidi"/>
          <w:iCs/>
          <w:sz w:val="20"/>
          <w:lang w:val="id-ID"/>
        </w:rPr>
      </w:pPr>
      <w:r w:rsidRPr="00596425">
        <w:rPr>
          <w:rFonts w:asciiTheme="majorHAnsi" w:hAnsiTheme="majorHAnsi" w:cstheme="majorBidi"/>
          <w:iCs/>
          <w:sz w:val="20"/>
          <w:lang w:val="id-ID"/>
        </w:rPr>
        <w:t>Abstrak</w:t>
      </w:r>
    </w:p>
    <w:p w14:paraId="11D5DC7A" w14:textId="77777777" w:rsidR="00B8520A" w:rsidRPr="00596425" w:rsidRDefault="00B8520A" w:rsidP="00B8520A">
      <w:pPr>
        <w:tabs>
          <w:tab w:val="left" w:pos="220"/>
          <w:tab w:val="left" w:pos="720"/>
        </w:tabs>
        <w:autoSpaceDE w:val="0"/>
        <w:autoSpaceDN w:val="0"/>
        <w:adjustRightInd w:val="0"/>
        <w:jc w:val="center"/>
        <w:rPr>
          <w:rFonts w:asciiTheme="majorHAnsi" w:hAnsiTheme="majorHAnsi" w:cstheme="majorBidi"/>
          <w:iCs/>
          <w:sz w:val="20"/>
          <w:lang w:val="id-ID"/>
        </w:rPr>
      </w:pPr>
    </w:p>
    <w:p w14:paraId="32875F7E" w14:textId="68DFB143" w:rsidR="00B8520A" w:rsidRPr="00596425" w:rsidRDefault="00B8520A" w:rsidP="00CF3E9D">
      <w:pPr>
        <w:jc w:val="both"/>
        <w:rPr>
          <w:rFonts w:asciiTheme="majorHAnsi" w:hAnsiTheme="majorHAnsi" w:cstheme="majorBidi"/>
          <w:sz w:val="20"/>
          <w:szCs w:val="16"/>
          <w:lang w:val="id-ID"/>
        </w:rPr>
      </w:pPr>
      <w:r w:rsidRPr="00596425">
        <w:rPr>
          <w:rFonts w:asciiTheme="majorHAnsi" w:hAnsiTheme="majorHAnsi" w:cstheme="majorBidi"/>
          <w:sz w:val="20"/>
          <w:szCs w:val="16"/>
        </w:rPr>
        <w:t>Kemudahan dalam akses di media sosial menyebabkan hoax semakin merajarela di segala lapisan masyarakat</w:t>
      </w:r>
      <w:r w:rsidRPr="00596425">
        <w:rPr>
          <w:rFonts w:asciiTheme="majorHAnsi" w:hAnsiTheme="majorHAnsi" w:cstheme="majorBidi"/>
          <w:sz w:val="20"/>
          <w:szCs w:val="16"/>
          <w:lang w:val="id-ID"/>
        </w:rPr>
        <w:t xml:space="preserve"> terutama generasi muda, hampir 66% pengguna media sosial adalah anak muda</w:t>
      </w:r>
      <w:r w:rsidRPr="00596425">
        <w:rPr>
          <w:rFonts w:asciiTheme="majorHAnsi" w:hAnsiTheme="majorHAnsi" w:cstheme="majorBidi"/>
          <w:sz w:val="20"/>
          <w:szCs w:val="16"/>
        </w:rPr>
        <w:t xml:space="preserve">. Kebiasaan </w:t>
      </w:r>
      <w:r w:rsidRPr="00596425">
        <w:rPr>
          <w:rFonts w:asciiTheme="majorHAnsi" w:hAnsiTheme="majorHAnsi" w:cstheme="majorBidi"/>
          <w:sz w:val="20"/>
          <w:szCs w:val="16"/>
          <w:lang w:val="id-ID"/>
        </w:rPr>
        <w:t>anak muda</w:t>
      </w:r>
      <w:r w:rsidRPr="00596425">
        <w:rPr>
          <w:rFonts w:asciiTheme="majorHAnsi" w:hAnsiTheme="majorHAnsi" w:cstheme="majorBidi"/>
          <w:sz w:val="20"/>
          <w:szCs w:val="16"/>
        </w:rPr>
        <w:t xml:space="preserve"> yang hanya menyimpulkan suatu informasi hanya dari membaca judul berita saja tanpa mengklarifikasi terlebih dahulu terhadap keabsahan dan kebenaran suatu informasi menyebabkan hoax menjadi semakin parah.</w:t>
      </w:r>
      <w:r w:rsidRPr="00596425">
        <w:rPr>
          <w:rFonts w:asciiTheme="majorHAnsi" w:hAnsiTheme="majorHAnsi" w:cstheme="majorBidi"/>
          <w:sz w:val="20"/>
          <w:szCs w:val="16"/>
          <w:lang w:val="id-ID"/>
        </w:rPr>
        <w:t xml:space="preserve"> Tujuan dalam penelitian ini adalah</w:t>
      </w:r>
      <w:r w:rsidR="00FF572C" w:rsidRPr="00596425">
        <w:rPr>
          <w:rFonts w:asciiTheme="majorHAnsi" w:hAnsiTheme="majorHAnsi" w:cstheme="majorBidi"/>
          <w:sz w:val="20"/>
          <w:szCs w:val="16"/>
          <w:lang w:val="id-ID"/>
        </w:rPr>
        <w:t xml:space="preserve"> memberi dampak</w:t>
      </w:r>
      <w:r w:rsidRPr="00596425">
        <w:rPr>
          <w:rFonts w:asciiTheme="majorHAnsi" w:hAnsiTheme="majorHAnsi" w:cstheme="majorBidi"/>
          <w:sz w:val="20"/>
          <w:szCs w:val="16"/>
          <w:lang w:val="id-ID"/>
        </w:rPr>
        <w:t xml:space="preserve"> untuk mengedukasi generasi muda mengenai regulasi hoax dengan menggunakan </w:t>
      </w:r>
      <w:r w:rsidRPr="00596425">
        <w:rPr>
          <w:rFonts w:asciiTheme="majorHAnsi" w:hAnsiTheme="majorHAnsi" w:cstheme="majorBidi"/>
          <w:i/>
          <w:iCs/>
          <w:sz w:val="20"/>
          <w:szCs w:val="16"/>
          <w:lang w:val="id-ID"/>
        </w:rPr>
        <w:t>podcast</w:t>
      </w:r>
      <w:r w:rsidR="00CF3E9D" w:rsidRPr="00596425">
        <w:rPr>
          <w:rFonts w:asciiTheme="majorHAnsi" w:hAnsiTheme="majorHAnsi" w:cstheme="majorBidi"/>
          <w:i/>
          <w:iCs/>
          <w:sz w:val="20"/>
          <w:szCs w:val="16"/>
          <w:lang w:val="id-ID"/>
        </w:rPr>
        <w:t xml:space="preserve">, </w:t>
      </w:r>
      <w:r w:rsidR="00FF572C" w:rsidRPr="00596425">
        <w:rPr>
          <w:rFonts w:asciiTheme="majorHAnsi" w:hAnsiTheme="majorHAnsi" w:cstheme="majorBidi"/>
          <w:sz w:val="20"/>
          <w:szCs w:val="16"/>
          <w:lang w:val="id-ID"/>
        </w:rPr>
        <w:t>dan memberi upaya preventif dalam pencegahan hoax di kalangan generasi muda</w:t>
      </w:r>
      <w:r w:rsidRPr="00596425">
        <w:rPr>
          <w:rFonts w:asciiTheme="majorHAnsi" w:hAnsiTheme="majorHAnsi" w:cstheme="majorBidi"/>
          <w:sz w:val="20"/>
          <w:szCs w:val="16"/>
          <w:lang w:val="id-ID"/>
        </w:rPr>
        <w:t>. Penelitian dilakukan dengan pendekatan kualitatif menggunakan</w:t>
      </w:r>
      <w:r w:rsidRPr="00596425">
        <w:rPr>
          <w:rFonts w:asciiTheme="majorHAnsi" w:hAnsiTheme="majorHAnsi" w:cstheme="majorBidi"/>
          <w:sz w:val="20"/>
          <w:szCs w:val="16"/>
        </w:rPr>
        <w:t xml:space="preserve"> metode wawancara. Berdasarkan hasil penelitian tersebut, peneliti melihat bahwa penyebab terjadinya hoax adalah karena masyarakat langsung menyimpulkan isi berita tanpa membaca lebih detil tentang isi berita tersebut. Selain itu, minimnya kesadaran </w:t>
      </w:r>
      <w:r w:rsidRPr="00596425">
        <w:rPr>
          <w:rFonts w:asciiTheme="majorHAnsi" w:hAnsiTheme="majorHAnsi" w:cstheme="majorBidi"/>
          <w:sz w:val="20"/>
          <w:szCs w:val="16"/>
          <w:lang w:val="id-ID"/>
        </w:rPr>
        <w:t xml:space="preserve">literasi </w:t>
      </w:r>
      <w:r w:rsidRPr="00596425">
        <w:rPr>
          <w:rFonts w:asciiTheme="majorHAnsi" w:hAnsiTheme="majorHAnsi" w:cstheme="majorBidi"/>
          <w:sz w:val="20"/>
          <w:szCs w:val="16"/>
        </w:rPr>
        <w:t>dalam mencari klarifikasi kebenaran tentang suatu hoax</w:t>
      </w:r>
      <w:r w:rsidRPr="00596425">
        <w:rPr>
          <w:rFonts w:asciiTheme="majorHAnsi" w:hAnsiTheme="majorHAnsi" w:cstheme="majorBidi"/>
          <w:sz w:val="20"/>
          <w:szCs w:val="16"/>
          <w:lang w:val="id-ID"/>
        </w:rPr>
        <w:t>,</w:t>
      </w:r>
      <w:r w:rsidRPr="00596425">
        <w:rPr>
          <w:rFonts w:asciiTheme="majorHAnsi" w:hAnsiTheme="majorHAnsi" w:cstheme="majorBidi"/>
          <w:sz w:val="20"/>
          <w:szCs w:val="16"/>
        </w:rPr>
        <w:t xml:space="preserve"> menyebabkan hoax berkembang semakin pesat. </w:t>
      </w:r>
      <w:r w:rsidRPr="00596425">
        <w:rPr>
          <w:rFonts w:asciiTheme="majorHAnsi" w:hAnsiTheme="majorHAnsi" w:cstheme="majorBidi"/>
          <w:sz w:val="20"/>
          <w:szCs w:val="16"/>
          <w:lang w:val="id-ID"/>
        </w:rPr>
        <w:t xml:space="preserve">Edukasi berbasis konten media sosial menggunakan </w:t>
      </w:r>
      <w:r w:rsidRPr="00596425">
        <w:rPr>
          <w:rFonts w:asciiTheme="majorHAnsi" w:hAnsiTheme="majorHAnsi" w:cstheme="majorBidi"/>
          <w:i/>
          <w:iCs/>
          <w:sz w:val="20"/>
          <w:szCs w:val="16"/>
          <w:lang w:val="id-ID"/>
        </w:rPr>
        <w:t>podcast</w:t>
      </w:r>
      <w:r w:rsidRPr="00596425">
        <w:rPr>
          <w:rFonts w:asciiTheme="majorHAnsi" w:hAnsiTheme="majorHAnsi" w:cstheme="majorBidi"/>
          <w:sz w:val="20"/>
          <w:szCs w:val="16"/>
          <w:lang w:val="id-ID"/>
        </w:rPr>
        <w:t xml:space="preserve"> ternyata mampu menambah wawasan serta pengetahuan di kalangan generasi muda.</w:t>
      </w:r>
    </w:p>
    <w:p w14:paraId="0E673B18" w14:textId="77777777" w:rsidR="00B8520A" w:rsidRPr="00596425" w:rsidRDefault="00B8520A" w:rsidP="00B8520A">
      <w:pPr>
        <w:jc w:val="both"/>
        <w:rPr>
          <w:rFonts w:asciiTheme="majorHAnsi" w:hAnsiTheme="majorHAnsi" w:cstheme="majorBidi"/>
          <w:i/>
          <w:sz w:val="20"/>
          <w:szCs w:val="16"/>
          <w:lang w:val="id-ID"/>
        </w:rPr>
      </w:pPr>
      <w:r w:rsidRPr="00596425">
        <w:rPr>
          <w:rFonts w:asciiTheme="majorHAnsi" w:hAnsiTheme="majorHAnsi" w:cstheme="majorBidi"/>
          <w:b/>
          <w:i/>
          <w:sz w:val="20"/>
          <w:szCs w:val="16"/>
        </w:rPr>
        <w:t xml:space="preserve">Keywords: </w:t>
      </w:r>
      <w:r w:rsidRPr="00596425">
        <w:rPr>
          <w:rFonts w:asciiTheme="majorHAnsi" w:hAnsiTheme="majorHAnsi" w:cstheme="majorBidi"/>
          <w:iCs/>
          <w:sz w:val="20"/>
          <w:szCs w:val="16"/>
        </w:rPr>
        <w:t>Edukasi</w:t>
      </w:r>
      <w:r w:rsidRPr="00596425">
        <w:rPr>
          <w:rFonts w:asciiTheme="majorHAnsi" w:hAnsiTheme="majorHAnsi" w:cstheme="majorBidi"/>
          <w:iCs/>
          <w:sz w:val="20"/>
          <w:szCs w:val="16"/>
          <w:lang w:val="id-ID"/>
        </w:rPr>
        <w:t xml:space="preserve">, </w:t>
      </w:r>
      <w:r w:rsidRPr="00596425">
        <w:rPr>
          <w:rFonts w:asciiTheme="majorHAnsi" w:hAnsiTheme="majorHAnsi" w:cstheme="majorBidi"/>
          <w:iCs/>
          <w:sz w:val="20"/>
          <w:szCs w:val="16"/>
        </w:rPr>
        <w:t>Hoax, Media Sosial,</w:t>
      </w:r>
      <w:r w:rsidRPr="00596425">
        <w:rPr>
          <w:rFonts w:asciiTheme="majorHAnsi" w:hAnsiTheme="majorHAnsi" w:cstheme="majorBidi"/>
          <w:i/>
          <w:sz w:val="20"/>
          <w:szCs w:val="16"/>
          <w:lang w:val="id-ID"/>
        </w:rPr>
        <w:t xml:space="preserve"> Podcast.</w:t>
      </w:r>
    </w:p>
    <w:p w14:paraId="2952C4C9" w14:textId="77777777" w:rsidR="00B8520A" w:rsidRPr="00596425" w:rsidRDefault="00B8520A" w:rsidP="00B8520A">
      <w:pPr>
        <w:jc w:val="both"/>
        <w:rPr>
          <w:rFonts w:asciiTheme="majorHAnsi" w:hAnsiTheme="majorHAnsi" w:cstheme="majorBidi"/>
          <w:i/>
          <w:sz w:val="20"/>
          <w:szCs w:val="16"/>
          <w:lang w:val="id-ID"/>
        </w:rPr>
      </w:pPr>
    </w:p>
    <w:p w14:paraId="3C1A898D" w14:textId="5ED28A78" w:rsidR="00C004E4" w:rsidRPr="00596425" w:rsidRDefault="00C004E4" w:rsidP="00C004E4">
      <w:pPr>
        <w:tabs>
          <w:tab w:val="left" w:pos="220"/>
          <w:tab w:val="left" w:pos="720"/>
        </w:tabs>
        <w:autoSpaceDE w:val="0"/>
        <w:autoSpaceDN w:val="0"/>
        <w:adjustRightInd w:val="0"/>
        <w:jc w:val="both"/>
        <w:rPr>
          <w:rFonts w:asciiTheme="majorHAnsi" w:hAnsiTheme="majorHAnsi" w:cstheme="majorBidi"/>
          <w:i/>
          <w:sz w:val="20"/>
        </w:rPr>
      </w:pPr>
    </w:p>
    <w:p w14:paraId="000E7E37" w14:textId="5874D815" w:rsidR="00C004E4" w:rsidRPr="0018174C" w:rsidRDefault="00C004E4" w:rsidP="00C004E4">
      <w:pPr>
        <w:tabs>
          <w:tab w:val="left" w:pos="220"/>
          <w:tab w:val="left" w:pos="720"/>
        </w:tabs>
        <w:autoSpaceDE w:val="0"/>
        <w:autoSpaceDN w:val="0"/>
        <w:adjustRightInd w:val="0"/>
        <w:jc w:val="both"/>
        <w:rPr>
          <w:rFonts w:asciiTheme="majorBidi" w:hAnsiTheme="majorBidi" w:cstheme="majorBidi"/>
          <w:i/>
          <w:sz w:val="20"/>
        </w:rPr>
        <w:sectPr w:rsidR="00C004E4" w:rsidRPr="0018174C" w:rsidSect="00C004E4">
          <w:headerReference w:type="default" r:id="rId9"/>
          <w:footerReference w:type="even" r:id="rId10"/>
          <w:footerReference w:type="default" r:id="rId11"/>
          <w:pgSz w:w="11907" w:h="16839" w:code="9"/>
          <w:pgMar w:top="2016" w:right="1296" w:bottom="1728" w:left="2016" w:header="864" w:footer="1008" w:gutter="0"/>
          <w:cols w:space="720"/>
          <w:docGrid w:linePitch="326"/>
        </w:sectPr>
      </w:pPr>
    </w:p>
    <w:p w14:paraId="470CA71F" w14:textId="77777777" w:rsidR="00B74E8D" w:rsidRPr="00596425" w:rsidRDefault="00B74E8D" w:rsidP="00596425">
      <w:pPr>
        <w:autoSpaceDE w:val="0"/>
        <w:autoSpaceDN w:val="0"/>
        <w:adjustRightInd w:val="0"/>
        <w:spacing w:line="360" w:lineRule="auto"/>
        <w:ind w:left="360"/>
        <w:jc w:val="both"/>
        <w:rPr>
          <w:rFonts w:asciiTheme="majorHAnsi" w:hAnsiTheme="majorHAnsi" w:cstheme="majorBidi"/>
          <w:b/>
        </w:rPr>
      </w:pPr>
      <w:r w:rsidRPr="00596425">
        <w:rPr>
          <w:rFonts w:asciiTheme="majorHAnsi" w:hAnsiTheme="majorHAnsi" w:cstheme="majorBidi"/>
          <w:b/>
        </w:rPr>
        <w:t>PENDAHULUAN</w:t>
      </w:r>
    </w:p>
    <w:p w14:paraId="3679D958" w14:textId="2E502B09" w:rsidR="00E07647" w:rsidRPr="00596425" w:rsidRDefault="00E07647" w:rsidP="00B3151D">
      <w:pPr>
        <w:spacing w:line="360" w:lineRule="auto"/>
        <w:ind w:left="720" w:firstLine="720"/>
        <w:jc w:val="both"/>
        <w:rPr>
          <w:rFonts w:asciiTheme="majorHAnsi" w:hAnsiTheme="majorHAnsi" w:cstheme="majorBidi"/>
          <w:szCs w:val="24"/>
        </w:rPr>
      </w:pPr>
      <w:r w:rsidRPr="00596425">
        <w:rPr>
          <w:rFonts w:asciiTheme="majorHAnsi" w:hAnsiTheme="majorHAnsi" w:cstheme="majorBidi"/>
          <w:szCs w:val="24"/>
          <w:lang w:val="id-ID"/>
        </w:rPr>
        <w:t xml:space="preserve">Pengaruh </w:t>
      </w:r>
      <w:r w:rsidRPr="00596425">
        <w:rPr>
          <w:rFonts w:asciiTheme="majorHAnsi" w:hAnsiTheme="majorHAnsi" w:cstheme="majorBidi"/>
          <w:szCs w:val="24"/>
        </w:rPr>
        <w:t>era globalisasi saat ini</w:t>
      </w:r>
      <w:r w:rsidRPr="00596425">
        <w:rPr>
          <w:rFonts w:asciiTheme="majorHAnsi" w:hAnsiTheme="majorHAnsi" w:cstheme="majorBidi"/>
          <w:szCs w:val="24"/>
          <w:lang w:val="id-ID"/>
        </w:rPr>
        <w:t xml:space="preserve"> memberi dampak yang baik dan juga buruk</w:t>
      </w:r>
      <w:r w:rsidRPr="00596425">
        <w:rPr>
          <w:rFonts w:asciiTheme="majorHAnsi" w:hAnsiTheme="majorHAnsi" w:cstheme="majorBidi"/>
          <w:szCs w:val="24"/>
        </w:rPr>
        <w:t>, internet bagian yang paling penting bagi setiap manusia. Internet menjadi salah satu kebutuhan harian yang digunakan oleh</w:t>
      </w:r>
      <w:r w:rsidRPr="00596425">
        <w:rPr>
          <w:rFonts w:asciiTheme="majorHAnsi" w:hAnsiTheme="majorHAnsi" w:cstheme="majorBidi"/>
          <w:szCs w:val="24"/>
          <w:lang w:val="id-ID"/>
        </w:rPr>
        <w:t xml:space="preserve"> </w:t>
      </w:r>
      <w:r w:rsidRPr="00596425">
        <w:rPr>
          <w:rFonts w:asciiTheme="majorHAnsi" w:hAnsiTheme="majorHAnsi" w:cstheme="majorBidi"/>
          <w:szCs w:val="24"/>
        </w:rPr>
        <w:t xml:space="preserve">setiap orang. Internet dipergunakan sebagai wadah dalam membantu memperlancar komunikasi dan menyebarluaskan informasi antara satu dan lainnya. Di Indonesia, pertumbuhan dan perkembangan internet meningkat dengan </w:t>
      </w:r>
      <w:r w:rsidRPr="00596425">
        <w:rPr>
          <w:rFonts w:asciiTheme="majorHAnsi" w:hAnsiTheme="majorHAnsi" w:cstheme="majorBidi"/>
          <w:szCs w:val="24"/>
        </w:rPr>
        <w:lastRenderedPageBreak/>
        <w:t>sangat pesat. Indonesia</w:t>
      </w:r>
      <w:r w:rsidRPr="00596425">
        <w:rPr>
          <w:rFonts w:asciiTheme="majorHAnsi" w:hAnsiTheme="majorHAnsi" w:cstheme="majorBidi"/>
          <w:szCs w:val="24"/>
          <w:lang w:val="id-ID"/>
        </w:rPr>
        <w:t xml:space="preserve"> juga</w:t>
      </w:r>
      <w:r w:rsidRPr="00596425">
        <w:rPr>
          <w:rFonts w:asciiTheme="majorHAnsi" w:hAnsiTheme="majorHAnsi" w:cstheme="majorBidi"/>
          <w:szCs w:val="24"/>
        </w:rPr>
        <w:t xml:space="preserve"> salah satu negara dengan jumlah pengguna internet terbesar di Asia Tenggara Perkembangan teknologi dan ilmu pengetahuan telah menyebabkan berbagai perubahan di bidang politik, ekonomi, sosial, dan budaya. Salah satu perkembangan ilmu pengetahuan dan teknologi yang tengah melaju dengan sangat pesat adalah perkembangan di bidang teknologi informasi</w:t>
      </w:r>
      <w:r w:rsidR="00B3151D" w:rsidRPr="00596425">
        <w:rPr>
          <w:rStyle w:val="FootnoteReference"/>
          <w:rFonts w:asciiTheme="majorHAnsi" w:hAnsiTheme="majorHAnsi" w:cstheme="majorBidi"/>
          <w:szCs w:val="24"/>
        </w:rPr>
        <w:footnoteReference w:id="1"/>
      </w:r>
      <w:r w:rsidRPr="00596425">
        <w:rPr>
          <w:rFonts w:asciiTheme="majorHAnsi" w:hAnsiTheme="majorHAnsi" w:cstheme="majorBidi"/>
          <w:szCs w:val="24"/>
        </w:rPr>
        <w:t>. Hal ini telah menempatkan Indonesia sebagai bagian masyarakat informasi tanpa batas dalam mengakses informasi yang diinginkan dengan memanfaatkan penggunaan teknologi inf</w:t>
      </w:r>
      <w:r w:rsidRPr="00596425">
        <w:rPr>
          <w:rFonts w:asciiTheme="majorHAnsi" w:hAnsiTheme="majorHAnsi" w:cstheme="majorBidi"/>
          <w:szCs w:val="24"/>
          <w:lang w:val="id-ID"/>
        </w:rPr>
        <w:t>or</w:t>
      </w:r>
      <w:r w:rsidRPr="00596425">
        <w:rPr>
          <w:rFonts w:asciiTheme="majorHAnsi" w:hAnsiTheme="majorHAnsi" w:cstheme="majorBidi"/>
          <w:szCs w:val="24"/>
        </w:rPr>
        <w:t>masi seperti internet.</w:t>
      </w:r>
    </w:p>
    <w:p w14:paraId="7B93C567" w14:textId="0FFA32C3" w:rsidR="00E07647" w:rsidRPr="00596425" w:rsidRDefault="00E07647" w:rsidP="004B4AD7">
      <w:pPr>
        <w:spacing w:line="360" w:lineRule="auto"/>
        <w:ind w:left="720" w:firstLine="720"/>
        <w:jc w:val="both"/>
        <w:rPr>
          <w:rFonts w:asciiTheme="majorHAnsi" w:hAnsiTheme="majorHAnsi" w:cstheme="majorBidi"/>
          <w:szCs w:val="24"/>
        </w:rPr>
      </w:pPr>
      <w:r w:rsidRPr="00596425">
        <w:rPr>
          <w:rFonts w:asciiTheme="majorHAnsi" w:hAnsiTheme="majorHAnsi" w:cstheme="majorBidi"/>
          <w:szCs w:val="24"/>
          <w:lang w:val="id-ID"/>
        </w:rPr>
        <w:t>M</w:t>
      </w:r>
      <w:r w:rsidRPr="00596425">
        <w:rPr>
          <w:rFonts w:asciiTheme="majorHAnsi" w:hAnsiTheme="majorHAnsi" w:cstheme="majorBidi"/>
          <w:szCs w:val="24"/>
        </w:rPr>
        <w:t>udahnya pencarian informasi tentang suatu hal dengan menggunakan internet menyebabkan hoax dapat timbul di tengah kalangan masyarakat dengan mudah. Berbicara tentang hoax merupakan topik yang paling banyak diperbicangkan dan dibahas pada saat ini, apalagi dengan berkembangnya berita di media sosial secara pesat. Media sosial atau juga biasa disebut jejaring sosial adalah sebuah media online pengguna dapat dengan mudah berpartisipasi, berbagi dan menciptakan isi meliputi blog, jejaring sosial, wiki, forum dan dunia virtual. Blog, jejaring sosial dan wiki merupakan bentuk media sosial yang paling umum digunakan oleh orang di seluruh dunia</w:t>
      </w:r>
      <w:r w:rsidR="004B4AD7" w:rsidRPr="00596425">
        <w:rPr>
          <w:rStyle w:val="FootnoteReference"/>
          <w:rFonts w:asciiTheme="majorHAnsi" w:hAnsiTheme="majorHAnsi" w:cstheme="majorBidi"/>
          <w:szCs w:val="24"/>
        </w:rPr>
        <w:footnoteReference w:id="2"/>
      </w:r>
      <w:r w:rsidRPr="00596425">
        <w:rPr>
          <w:rFonts w:asciiTheme="majorHAnsi" w:hAnsiTheme="majorHAnsi" w:cstheme="majorBidi"/>
          <w:szCs w:val="24"/>
        </w:rPr>
        <w:t xml:space="preserve">. Kemunculan dan perkembangan media sosial yang hadir dan membawa </w:t>
      </w:r>
      <w:proofErr w:type="gramStart"/>
      <w:r w:rsidRPr="00596425">
        <w:rPr>
          <w:rFonts w:asciiTheme="majorHAnsi" w:hAnsiTheme="majorHAnsi" w:cstheme="majorBidi"/>
          <w:szCs w:val="24"/>
        </w:rPr>
        <w:t>cara</w:t>
      </w:r>
      <w:proofErr w:type="gramEnd"/>
      <w:r w:rsidRPr="00596425">
        <w:rPr>
          <w:rFonts w:asciiTheme="majorHAnsi" w:hAnsiTheme="majorHAnsi" w:cstheme="majorBidi"/>
          <w:szCs w:val="24"/>
        </w:rPr>
        <w:t xml:space="preserve"> komunikasi baru di masyarakat yang benar benar baru dan belum pernah terjadi sebelumnya. Media sosial juga hadir dalam konsep baru sehingga merubah paradigm berkomunikasi di masyarakat saat ini yang sebelumnya searah menjadi banyak arah melalui sosial media yang digunakan</w:t>
      </w:r>
      <w:r w:rsidR="004B4AD7" w:rsidRPr="00596425">
        <w:rPr>
          <w:rStyle w:val="FootnoteReference"/>
          <w:rFonts w:asciiTheme="majorHAnsi" w:hAnsiTheme="majorHAnsi" w:cstheme="majorBidi"/>
          <w:szCs w:val="24"/>
        </w:rPr>
        <w:footnoteReference w:id="3"/>
      </w:r>
    </w:p>
    <w:p w14:paraId="6F0908B6" w14:textId="690B0258" w:rsidR="00E07647" w:rsidRPr="00596425" w:rsidRDefault="00E07647" w:rsidP="004B4AD7">
      <w:pPr>
        <w:spacing w:line="360" w:lineRule="auto"/>
        <w:ind w:left="720" w:firstLine="720"/>
        <w:jc w:val="both"/>
        <w:rPr>
          <w:rFonts w:asciiTheme="majorHAnsi" w:hAnsiTheme="majorHAnsi" w:cstheme="majorBidi"/>
          <w:szCs w:val="24"/>
        </w:rPr>
      </w:pPr>
      <w:r w:rsidRPr="00596425">
        <w:rPr>
          <w:rFonts w:asciiTheme="majorHAnsi" w:hAnsiTheme="majorHAnsi" w:cstheme="majorBidi"/>
          <w:szCs w:val="24"/>
        </w:rPr>
        <w:t>Media sosial jug</w:t>
      </w:r>
      <w:r w:rsidRPr="00596425">
        <w:rPr>
          <w:rFonts w:asciiTheme="majorHAnsi" w:hAnsiTheme="majorHAnsi" w:cstheme="majorBidi"/>
          <w:szCs w:val="24"/>
          <w:lang w:val="id-ID"/>
        </w:rPr>
        <w:t>a</w:t>
      </w:r>
      <w:r w:rsidRPr="00596425">
        <w:rPr>
          <w:rFonts w:asciiTheme="majorHAnsi" w:hAnsiTheme="majorHAnsi" w:cstheme="majorBidi"/>
          <w:szCs w:val="24"/>
        </w:rPr>
        <w:t xml:space="preserve"> salah satu media online dimana </w:t>
      </w:r>
      <w:r w:rsidRPr="00596425">
        <w:rPr>
          <w:rFonts w:asciiTheme="majorHAnsi" w:hAnsiTheme="majorHAnsi" w:cstheme="majorBidi"/>
          <w:szCs w:val="24"/>
          <w:lang w:val="id-ID"/>
        </w:rPr>
        <w:t>generasi muda</w:t>
      </w:r>
      <w:r w:rsidRPr="00596425">
        <w:rPr>
          <w:rFonts w:asciiTheme="majorHAnsi" w:hAnsiTheme="majorHAnsi" w:cstheme="majorBidi"/>
          <w:szCs w:val="24"/>
        </w:rPr>
        <w:t xml:space="preserve"> dapat ikut serta dalam mencari informasi</w:t>
      </w:r>
      <w:r w:rsidRPr="00596425">
        <w:rPr>
          <w:rFonts w:asciiTheme="majorHAnsi" w:hAnsiTheme="majorHAnsi" w:cstheme="majorBidi"/>
          <w:szCs w:val="24"/>
          <w:lang w:val="id-ID"/>
        </w:rPr>
        <w:t xml:space="preserve"> tentang apa saja</w:t>
      </w:r>
      <w:r w:rsidRPr="00596425">
        <w:rPr>
          <w:rFonts w:asciiTheme="majorHAnsi" w:hAnsiTheme="majorHAnsi" w:cstheme="majorBidi"/>
          <w:szCs w:val="24"/>
        </w:rPr>
        <w:t>, berkomunikasi, dan menjaring pertemanan</w:t>
      </w:r>
      <w:r w:rsidRPr="00596425">
        <w:rPr>
          <w:rFonts w:asciiTheme="majorHAnsi" w:hAnsiTheme="majorHAnsi" w:cstheme="majorBidi"/>
          <w:szCs w:val="24"/>
          <w:lang w:val="id-ID"/>
        </w:rPr>
        <w:t xml:space="preserve"> di dunia maya</w:t>
      </w:r>
      <w:r w:rsidRPr="00596425">
        <w:rPr>
          <w:rFonts w:asciiTheme="majorHAnsi" w:hAnsiTheme="majorHAnsi" w:cstheme="majorBidi"/>
          <w:szCs w:val="24"/>
        </w:rPr>
        <w:t xml:space="preserve">, dengan segala fasilitas dan </w:t>
      </w:r>
      <w:r w:rsidRPr="00596425">
        <w:rPr>
          <w:rFonts w:asciiTheme="majorHAnsi" w:hAnsiTheme="majorHAnsi" w:cstheme="majorBidi"/>
          <w:szCs w:val="24"/>
        </w:rPr>
        <w:lastRenderedPageBreak/>
        <w:t>aplikasi yang dimilikinya seperti Facebook, Telegram, Kakaotalk, We Chat, Whatsapp, Twitter, Line, Messenger, dan beberapa aplikasi yang serupa</w:t>
      </w:r>
      <w:r w:rsidR="004B4AD7" w:rsidRPr="00596425">
        <w:rPr>
          <w:rStyle w:val="FootnoteReference"/>
          <w:rFonts w:asciiTheme="majorHAnsi" w:hAnsiTheme="majorHAnsi" w:cstheme="majorBidi"/>
          <w:szCs w:val="24"/>
        </w:rPr>
        <w:footnoteReference w:id="4"/>
      </w:r>
      <w:r w:rsidRPr="00596425">
        <w:rPr>
          <w:rFonts w:asciiTheme="majorHAnsi" w:hAnsiTheme="majorHAnsi" w:cstheme="majorBidi"/>
          <w:szCs w:val="24"/>
        </w:rPr>
        <w:t xml:space="preserve">. </w:t>
      </w:r>
    </w:p>
    <w:p w14:paraId="48A0178B" w14:textId="72B47981" w:rsidR="00E07647" w:rsidRPr="00596425" w:rsidRDefault="00E07647" w:rsidP="009A4D4F">
      <w:pPr>
        <w:spacing w:line="360" w:lineRule="auto"/>
        <w:ind w:left="720" w:firstLine="720"/>
        <w:jc w:val="both"/>
        <w:rPr>
          <w:rFonts w:asciiTheme="majorHAnsi" w:hAnsiTheme="majorHAnsi" w:cstheme="majorBidi"/>
          <w:szCs w:val="24"/>
        </w:rPr>
      </w:pPr>
      <w:r w:rsidRPr="00596425">
        <w:rPr>
          <w:rFonts w:asciiTheme="majorHAnsi" w:hAnsiTheme="majorHAnsi" w:cstheme="majorBidi"/>
          <w:szCs w:val="24"/>
          <w:lang w:val="id-ID"/>
        </w:rPr>
        <w:t>Ber</w:t>
      </w:r>
      <w:r w:rsidRPr="00596425">
        <w:rPr>
          <w:rFonts w:asciiTheme="majorHAnsi" w:hAnsiTheme="majorHAnsi" w:cstheme="majorBidi"/>
          <w:szCs w:val="24"/>
        </w:rPr>
        <w:t>sosial media</w:t>
      </w:r>
      <w:r w:rsidRPr="00596425">
        <w:rPr>
          <w:rFonts w:asciiTheme="majorHAnsi" w:hAnsiTheme="majorHAnsi" w:cstheme="majorBidi"/>
          <w:szCs w:val="24"/>
          <w:lang w:val="id-ID"/>
        </w:rPr>
        <w:t xml:space="preserve"> sangat menarik bagi generasi muda karena</w:t>
      </w:r>
      <w:r w:rsidRPr="00596425">
        <w:rPr>
          <w:rFonts w:asciiTheme="majorHAnsi" w:hAnsiTheme="majorHAnsi" w:cstheme="majorBidi"/>
          <w:szCs w:val="24"/>
        </w:rPr>
        <w:t xml:space="preserve"> adanya fitur fitur menarik seperti </w:t>
      </w:r>
      <w:r w:rsidRPr="00596425">
        <w:rPr>
          <w:rFonts w:asciiTheme="majorHAnsi" w:hAnsiTheme="majorHAnsi" w:cstheme="majorBidi"/>
          <w:i/>
          <w:szCs w:val="24"/>
        </w:rPr>
        <w:t xml:space="preserve">share, like, hashtag, trending topic </w:t>
      </w:r>
      <w:r w:rsidRPr="00596425">
        <w:rPr>
          <w:rFonts w:asciiTheme="majorHAnsi" w:hAnsiTheme="majorHAnsi" w:cstheme="majorBidi"/>
          <w:szCs w:val="24"/>
        </w:rPr>
        <w:t>di media sosial tidak dapat dipungkiri telah sangat berpengaruh dalam memberikan informasi kepada para pengguna nya. Melalui fitur-fitur tersebut, informasi dan kabar dapat dibagikan secara viral dan cepat sehingga dengan mudah tersebar luas dan untuk waktu yang sangat singkat. Menggunakan sosial media</w:t>
      </w:r>
      <w:r w:rsidRPr="00596425">
        <w:rPr>
          <w:rFonts w:asciiTheme="majorHAnsi" w:hAnsiTheme="majorHAnsi" w:cstheme="majorBidi"/>
          <w:szCs w:val="24"/>
          <w:lang w:val="id-ID"/>
        </w:rPr>
        <w:t xml:space="preserve"> </w:t>
      </w:r>
      <w:r w:rsidRPr="00596425">
        <w:rPr>
          <w:rFonts w:asciiTheme="majorHAnsi" w:hAnsiTheme="majorHAnsi" w:cstheme="majorBidi"/>
          <w:szCs w:val="24"/>
        </w:rPr>
        <w:t xml:space="preserve">sebagai medium di internet </w:t>
      </w:r>
      <w:proofErr w:type="gramStart"/>
      <w:r w:rsidRPr="00596425">
        <w:rPr>
          <w:rFonts w:asciiTheme="majorHAnsi" w:hAnsiTheme="majorHAnsi" w:cstheme="majorBidi"/>
          <w:szCs w:val="24"/>
        </w:rPr>
        <w:t>akan</w:t>
      </w:r>
      <w:proofErr w:type="gramEnd"/>
      <w:r w:rsidRPr="00596425">
        <w:rPr>
          <w:rFonts w:asciiTheme="majorHAnsi" w:hAnsiTheme="majorHAnsi" w:cstheme="majorBidi"/>
          <w:szCs w:val="24"/>
        </w:rPr>
        <w:t xml:space="preserve"> memungkinkan pengguna untuk mempresentasikan dirinya maupun berinteraksi, bekerjasama, berbagi, berkomunikasi dengan pengguna lainnya dan membentuk ikatan sosial secara virtual</w:t>
      </w:r>
      <w:r w:rsidR="00314963" w:rsidRPr="00596425">
        <w:rPr>
          <w:rStyle w:val="FootnoteReference"/>
          <w:rFonts w:asciiTheme="majorHAnsi" w:hAnsiTheme="majorHAnsi" w:cstheme="majorBidi"/>
          <w:szCs w:val="24"/>
        </w:rPr>
        <w:footnoteReference w:id="5"/>
      </w:r>
      <w:r w:rsidRPr="00596425">
        <w:rPr>
          <w:rFonts w:asciiTheme="majorHAnsi" w:hAnsiTheme="majorHAnsi" w:cstheme="majorBidi"/>
          <w:szCs w:val="24"/>
        </w:rPr>
        <w:t>.</w:t>
      </w:r>
    </w:p>
    <w:p w14:paraId="40B3F8DA" w14:textId="131D666A" w:rsidR="00E07647" w:rsidRPr="00596425" w:rsidRDefault="00E07647" w:rsidP="00E07647">
      <w:pPr>
        <w:spacing w:line="360" w:lineRule="auto"/>
        <w:ind w:left="720" w:firstLine="720"/>
        <w:jc w:val="both"/>
        <w:rPr>
          <w:rFonts w:asciiTheme="majorHAnsi" w:hAnsiTheme="majorHAnsi" w:cstheme="majorBidi"/>
          <w:szCs w:val="24"/>
        </w:rPr>
      </w:pPr>
      <w:r w:rsidRPr="00596425">
        <w:rPr>
          <w:rFonts w:asciiTheme="majorHAnsi" w:hAnsiTheme="majorHAnsi" w:cstheme="majorBidi"/>
          <w:szCs w:val="24"/>
          <w:lang w:val="id-ID"/>
        </w:rPr>
        <w:t>Terjangkaunya</w:t>
      </w:r>
      <w:r w:rsidRPr="00596425">
        <w:rPr>
          <w:rFonts w:asciiTheme="majorHAnsi" w:hAnsiTheme="majorHAnsi" w:cstheme="majorBidi"/>
          <w:szCs w:val="24"/>
        </w:rPr>
        <w:t xml:space="preserve"> akses yang dapat dilakukan di media sosial menyebabkan berita semakin mudah didapatkan. Kemudahan dalam mengakses berita memberikan efek positif sekaligus negatif. Berdasarkan hasil penelitian yang telah dilakukan oleh Jonah Berger dan Katherine Milkman, berita-berita yang dibagikan secara viral melalui media sosial adalah berita yang mampu membangkitkan emosi baik positif maupun negatif yang sangat kuat.  Pada beberapa situasi, ada beberapa pelanggaran dalam menggunakan media sosial. </w:t>
      </w:r>
    </w:p>
    <w:p w14:paraId="69EE9D8A" w14:textId="1414D9E5" w:rsidR="004B4AD7" w:rsidRPr="00596425" w:rsidRDefault="004B4AD7" w:rsidP="004B4AD7">
      <w:pPr>
        <w:spacing w:line="360" w:lineRule="auto"/>
        <w:ind w:left="720" w:firstLine="720"/>
        <w:jc w:val="both"/>
        <w:rPr>
          <w:rFonts w:asciiTheme="majorHAnsi" w:hAnsiTheme="majorHAnsi"/>
        </w:rPr>
      </w:pPr>
      <w:r w:rsidRPr="00596425">
        <w:rPr>
          <w:rFonts w:asciiTheme="majorHAnsi" w:hAnsiTheme="majorHAnsi"/>
        </w:rPr>
        <w:t xml:space="preserve">Menurut Lukman Hakim Syaifuddin, penyebaran hoax di media sosial mulai marak sejak media sosial popular digunakan di Indonesia. Hal ini disebabkan karena penggunaan media sosial dapat digunakan oleh siapa saja dan dari kalangan </w:t>
      </w:r>
      <w:proofErr w:type="gramStart"/>
      <w:r w:rsidRPr="00596425">
        <w:rPr>
          <w:rFonts w:asciiTheme="majorHAnsi" w:hAnsiTheme="majorHAnsi"/>
        </w:rPr>
        <w:t>apa</w:t>
      </w:r>
      <w:proofErr w:type="gramEnd"/>
      <w:r w:rsidRPr="00596425">
        <w:rPr>
          <w:rFonts w:asciiTheme="majorHAnsi" w:hAnsiTheme="majorHAnsi"/>
        </w:rPr>
        <w:t xml:space="preserve"> saja dengan kemudahan akses yang memungkinkan pengguna untuk menggunakan media sosial secara anonim untuk berkomunikasi tanpa peduli latar belakangnya untuk menulis dan </w:t>
      </w:r>
      <w:r w:rsidRPr="00596425">
        <w:rPr>
          <w:rFonts w:asciiTheme="majorHAnsi" w:hAnsiTheme="majorHAnsi"/>
        </w:rPr>
        <w:lastRenderedPageBreak/>
        <w:t>memposting sebuah informasi. Beberapa kalangan menggunakan media sosial untuk menyebarkan fitnah, hasutan, dan berita palsu</w:t>
      </w:r>
      <w:r w:rsidRPr="00596425">
        <w:rPr>
          <w:rStyle w:val="FootnoteReference"/>
          <w:rFonts w:asciiTheme="majorHAnsi" w:hAnsiTheme="majorHAnsi"/>
        </w:rPr>
        <w:footnoteReference w:id="6"/>
      </w:r>
      <w:r w:rsidRPr="00596425">
        <w:rPr>
          <w:rFonts w:asciiTheme="majorHAnsi" w:hAnsiTheme="majorHAnsi"/>
        </w:rPr>
        <w:t>.</w:t>
      </w:r>
    </w:p>
    <w:p w14:paraId="0903DD27" w14:textId="77777777" w:rsidR="00037901" w:rsidRPr="00596425" w:rsidRDefault="00037901" w:rsidP="00037901">
      <w:pPr>
        <w:widowControl/>
        <w:spacing w:line="360" w:lineRule="auto"/>
        <w:ind w:left="720" w:firstLine="420"/>
        <w:jc w:val="both"/>
        <w:rPr>
          <w:rFonts w:asciiTheme="majorHAnsi" w:eastAsia="Calibri" w:hAnsiTheme="majorHAnsi" w:cstheme="majorBidi"/>
          <w:kern w:val="0"/>
          <w:szCs w:val="24"/>
          <w:lang w:val="id-ID" w:eastAsia="en-US"/>
        </w:rPr>
      </w:pPr>
      <w:r w:rsidRPr="00596425">
        <w:rPr>
          <w:rFonts w:asciiTheme="majorHAnsi" w:eastAsia="Calibri" w:hAnsiTheme="majorHAnsi" w:cstheme="majorBidi"/>
          <w:kern w:val="0"/>
          <w:szCs w:val="24"/>
          <w:lang w:val="id-ID" w:eastAsia="en-US"/>
        </w:rPr>
        <w:t>Sebenarnya, istilah “</w:t>
      </w:r>
      <w:r w:rsidRPr="00596425">
        <w:rPr>
          <w:rFonts w:asciiTheme="majorHAnsi" w:eastAsia="Calibri" w:hAnsiTheme="majorHAnsi" w:cstheme="majorBidi"/>
          <w:i/>
          <w:iCs/>
          <w:kern w:val="0"/>
          <w:szCs w:val="24"/>
          <w:lang w:val="id-ID" w:eastAsia="en-US"/>
        </w:rPr>
        <w:t>post-truth</w:t>
      </w:r>
      <w:r w:rsidRPr="00596425">
        <w:rPr>
          <w:rFonts w:asciiTheme="majorHAnsi" w:eastAsia="Calibri" w:hAnsiTheme="majorHAnsi" w:cstheme="majorBidi"/>
          <w:kern w:val="0"/>
          <w:szCs w:val="24"/>
          <w:lang w:val="id-ID" w:eastAsia="en-US"/>
        </w:rPr>
        <w:t>” dan “</w:t>
      </w:r>
      <w:r w:rsidRPr="00596425">
        <w:rPr>
          <w:rFonts w:asciiTheme="majorHAnsi" w:eastAsia="Calibri" w:hAnsiTheme="majorHAnsi" w:cstheme="majorBidi"/>
          <w:i/>
          <w:iCs/>
          <w:kern w:val="0"/>
          <w:szCs w:val="24"/>
          <w:lang w:val="id-ID" w:eastAsia="en-US"/>
        </w:rPr>
        <w:t>post-fact</w:t>
      </w:r>
      <w:r w:rsidRPr="00596425">
        <w:rPr>
          <w:rFonts w:asciiTheme="majorHAnsi" w:eastAsia="Calibri" w:hAnsiTheme="majorHAnsi" w:cstheme="majorBidi"/>
          <w:kern w:val="0"/>
          <w:szCs w:val="24"/>
          <w:lang w:val="id-ID" w:eastAsia="en-US"/>
        </w:rPr>
        <w:t xml:space="preserve">” adalah istilah yang relatif baru mengingat secara virtual terma tersebut tidak dikenal pada 5 tahun yang lalu. Meski sebenarnya sudah muncul sejak tahun 1992 (dicetuskan oleh Steve Tesich), tulisan mengenai </w:t>
      </w:r>
      <w:r w:rsidRPr="00596425">
        <w:rPr>
          <w:rFonts w:asciiTheme="majorHAnsi" w:eastAsia="Calibri" w:hAnsiTheme="majorHAnsi" w:cstheme="majorBidi"/>
          <w:i/>
          <w:iCs/>
          <w:kern w:val="0"/>
          <w:szCs w:val="24"/>
          <w:lang w:val="id-ID" w:eastAsia="en-US"/>
        </w:rPr>
        <w:t>posttruth</w:t>
      </w:r>
      <w:r w:rsidRPr="00596425">
        <w:rPr>
          <w:rFonts w:asciiTheme="majorHAnsi" w:eastAsia="Calibri" w:hAnsiTheme="majorHAnsi" w:cstheme="majorBidi"/>
          <w:kern w:val="0"/>
          <w:szCs w:val="24"/>
          <w:lang w:val="id-ID" w:eastAsia="en-US"/>
        </w:rPr>
        <w:t xml:space="preserve"> baru muncul kembali tahun 2004 oleh Ralph Keyes. Namun belakangan, pencarian akan terma ini semakin tinggi bahkan dinominasikan sebagai </w:t>
      </w:r>
      <w:r w:rsidRPr="00596425">
        <w:rPr>
          <w:rFonts w:asciiTheme="majorHAnsi" w:eastAsia="Calibri" w:hAnsiTheme="majorHAnsi" w:cstheme="majorBidi"/>
          <w:i/>
          <w:iCs/>
          <w:kern w:val="0"/>
          <w:szCs w:val="24"/>
          <w:lang w:val="id-ID" w:eastAsia="en-US"/>
        </w:rPr>
        <w:t xml:space="preserve">the word of the year </w:t>
      </w:r>
      <w:r w:rsidRPr="00596425">
        <w:rPr>
          <w:rFonts w:asciiTheme="majorHAnsi" w:eastAsia="Calibri" w:hAnsiTheme="majorHAnsi" w:cstheme="majorBidi"/>
          <w:kern w:val="0"/>
          <w:szCs w:val="24"/>
          <w:lang w:val="id-ID" w:eastAsia="en-US"/>
        </w:rPr>
        <w:t xml:space="preserve">pada 2016 oleh Oxford Dictionary –tahun dimana Inggris Raya melepaskan diri dari Uni Eropa dan terpilihnya Donald Trump sebagai presiden Amerika Serikat. Kamus Oxford sendiri mendefinisikan istilah tersebut sebagai situasi dimana fakta objektif menjadi kurang berpengaruh dalam membentuk opini publik dibanding emosi dan keyakinan personal. Dalam dua momen tersebut, informasi </w:t>
      </w:r>
      <w:r w:rsidRPr="00596425">
        <w:rPr>
          <w:rFonts w:asciiTheme="majorHAnsi" w:eastAsia="Calibri" w:hAnsiTheme="majorHAnsi" w:cstheme="majorBidi"/>
          <w:i/>
          <w:iCs/>
          <w:kern w:val="0"/>
          <w:szCs w:val="24"/>
          <w:lang w:val="id-ID" w:eastAsia="en-US"/>
        </w:rPr>
        <w:t xml:space="preserve">hoax </w:t>
      </w:r>
      <w:r w:rsidRPr="00596425">
        <w:rPr>
          <w:rFonts w:asciiTheme="majorHAnsi" w:eastAsia="Calibri" w:hAnsiTheme="majorHAnsi" w:cstheme="majorBidi"/>
          <w:kern w:val="0"/>
          <w:szCs w:val="24"/>
          <w:lang w:val="id-ID" w:eastAsia="en-US"/>
        </w:rPr>
        <w:t xml:space="preserve">punya pengaruh yang jauh lebih besar ketimbang fakta yang sebenarnya. Selama kampanye pemilihan presiden Amerika Serikat pada 2016 misalnya, lembaga pemeriksa fakta independen PolitiFact menilai bahwa 70% pernyataan Donald Trump adalah bohong. Sebagai pembanding, Hillary Clinton yang menjadi pesaingnya memiliki angka kebohongan yang jauh lebih rendah pada kisaran 26%. Meski demikian, Donald Trump keluar sebagai pemenang sehingga mencerminkan bahwa rendahnya akurasi konten kampanye yang ia sampaikan tidak mengurangi daya tariknya untuk mendulang banyak pemilih (Lewandowsky, 2017:354). Dalam kasus kebebasan berpendapat, berita </w:t>
      </w:r>
      <w:r w:rsidRPr="00596425">
        <w:rPr>
          <w:rFonts w:asciiTheme="majorHAnsi" w:eastAsia="Calibri" w:hAnsiTheme="majorHAnsi" w:cstheme="majorBidi"/>
          <w:i/>
          <w:iCs/>
          <w:kern w:val="0"/>
          <w:szCs w:val="24"/>
          <w:lang w:val="id-ID" w:eastAsia="en-US"/>
        </w:rPr>
        <w:t xml:space="preserve">hoax </w:t>
      </w:r>
      <w:r w:rsidRPr="00596425">
        <w:rPr>
          <w:rFonts w:asciiTheme="majorHAnsi" w:eastAsia="Calibri" w:hAnsiTheme="majorHAnsi" w:cstheme="majorBidi"/>
          <w:kern w:val="0"/>
          <w:szCs w:val="24"/>
          <w:lang w:val="id-ID" w:eastAsia="en-US"/>
        </w:rPr>
        <w:t xml:space="preserve">ini ditengarai menjadi cara untuk melakukan propaganda (Yates, 2016). </w:t>
      </w:r>
      <w:r w:rsidRPr="00596425">
        <w:rPr>
          <w:rFonts w:asciiTheme="majorHAnsi" w:eastAsia="Calibri" w:hAnsiTheme="majorHAnsi" w:cstheme="majorBidi"/>
          <w:i/>
          <w:iCs/>
          <w:kern w:val="0"/>
          <w:szCs w:val="24"/>
          <w:lang w:val="id-ID" w:eastAsia="en-US"/>
        </w:rPr>
        <w:t xml:space="preserve">Hoax </w:t>
      </w:r>
      <w:r w:rsidRPr="00596425">
        <w:rPr>
          <w:rFonts w:asciiTheme="majorHAnsi" w:eastAsia="Calibri" w:hAnsiTheme="majorHAnsi" w:cstheme="majorBidi"/>
          <w:kern w:val="0"/>
          <w:szCs w:val="24"/>
          <w:lang w:val="id-ID" w:eastAsia="en-US"/>
        </w:rPr>
        <w:t xml:space="preserve">atau berita palsu didefinisikan sebagai informasi yang tersebar melalui media, seringkali untuk mengambil keuntungan pada aktor sosial yang spesifik, yang terbukti mengandung materi yang tidak benar. Kabar bohong yang beredar di media sosial menjadi besar ketika diambil oleh situs atau akun terkemuka yang </w:t>
      </w:r>
      <w:r w:rsidRPr="00596425">
        <w:rPr>
          <w:rFonts w:asciiTheme="majorHAnsi" w:eastAsia="Calibri" w:hAnsiTheme="majorHAnsi" w:cstheme="majorBidi"/>
          <w:kern w:val="0"/>
          <w:szCs w:val="24"/>
          <w:lang w:val="id-ID" w:eastAsia="en-US"/>
        </w:rPr>
        <w:lastRenderedPageBreak/>
        <w:t xml:space="preserve">memiliki banyak pengikut. Berita ini cenderung menyebar dengan cepat karena fitur </w:t>
      </w:r>
      <w:r w:rsidRPr="00596425">
        <w:rPr>
          <w:rFonts w:asciiTheme="majorHAnsi" w:eastAsia="Calibri" w:hAnsiTheme="majorHAnsi" w:cstheme="majorBidi"/>
          <w:i/>
          <w:iCs/>
          <w:kern w:val="0"/>
          <w:szCs w:val="24"/>
          <w:lang w:val="id-ID" w:eastAsia="en-US"/>
        </w:rPr>
        <w:t xml:space="preserve">shareability </w:t>
      </w:r>
      <w:r w:rsidRPr="00596425">
        <w:rPr>
          <w:rFonts w:asciiTheme="majorHAnsi" w:eastAsia="Calibri" w:hAnsiTheme="majorHAnsi" w:cstheme="majorBidi"/>
          <w:kern w:val="0"/>
          <w:szCs w:val="24"/>
          <w:lang w:val="id-ID" w:eastAsia="en-US"/>
        </w:rPr>
        <w:t>yang tinggi pada media sosial.</w:t>
      </w:r>
    </w:p>
    <w:p w14:paraId="7EF7F1CA" w14:textId="096B4C04" w:rsidR="00037901" w:rsidRPr="00596425" w:rsidRDefault="00037901" w:rsidP="00037901">
      <w:pPr>
        <w:widowControl/>
        <w:spacing w:line="360" w:lineRule="auto"/>
        <w:ind w:left="720" w:firstLine="420"/>
        <w:jc w:val="both"/>
        <w:rPr>
          <w:rFonts w:asciiTheme="majorHAnsi" w:eastAsia="Calibri" w:hAnsiTheme="majorHAnsi" w:cstheme="majorBidi"/>
          <w:kern w:val="0"/>
          <w:szCs w:val="24"/>
          <w:lang w:val="id-ID" w:eastAsia="en-US"/>
        </w:rPr>
      </w:pPr>
      <w:r w:rsidRPr="00596425">
        <w:rPr>
          <w:rFonts w:asciiTheme="majorHAnsi" w:eastAsia="Calibri" w:hAnsiTheme="majorHAnsi" w:cstheme="majorBidi"/>
          <w:kern w:val="0"/>
          <w:szCs w:val="24"/>
          <w:lang w:val="id-ID" w:eastAsia="en-US"/>
        </w:rPr>
        <w:t xml:space="preserve">Tingginya pertumbuhan informasi palsu yang beredar di era </w:t>
      </w:r>
      <w:r w:rsidRPr="00596425">
        <w:rPr>
          <w:rFonts w:asciiTheme="majorHAnsi" w:eastAsia="Calibri" w:hAnsiTheme="majorHAnsi" w:cstheme="majorBidi"/>
          <w:i/>
          <w:iCs/>
          <w:kern w:val="0"/>
          <w:szCs w:val="24"/>
          <w:lang w:val="id-ID" w:eastAsia="en-US"/>
        </w:rPr>
        <w:t xml:space="preserve">post-truth </w:t>
      </w:r>
      <w:r w:rsidRPr="00596425">
        <w:rPr>
          <w:rFonts w:asciiTheme="majorHAnsi" w:eastAsia="Calibri" w:hAnsiTheme="majorHAnsi" w:cstheme="majorBidi"/>
          <w:kern w:val="0"/>
          <w:szCs w:val="24"/>
          <w:lang w:val="id-ID" w:eastAsia="en-US"/>
        </w:rPr>
        <w:t xml:space="preserve">sedikit banyak sudah terlihat dampaknya pada masyarakat. Individu/kelompok yang dengan sengaja memproduksi informasi palsu biasanya memiliki banyak dalih untuk menyelamatkan diri dari cap “pembuat berita palsu”. Sejalan dengan gagasan Ralph Keyes bahwa daripada menerima kebohongan sebagai cara baru kehidupan, muncul manipulasi gagasan mengenai kebenaran. Mulai dari “membuat pesan” kebenaran, kemudian “mempercantiknya”, jadilah cerita tentang “improvisasi kebenaran” Dari kronologi tersebut, fenomena kebohongan akhirnya selalu memiliki cara untukdipelintir. Para era </w:t>
      </w:r>
      <w:r w:rsidRPr="00596425">
        <w:rPr>
          <w:rFonts w:asciiTheme="majorHAnsi" w:eastAsia="Calibri" w:hAnsiTheme="majorHAnsi" w:cstheme="majorBidi"/>
          <w:i/>
          <w:iCs/>
          <w:kern w:val="0"/>
          <w:szCs w:val="24"/>
          <w:lang w:val="id-ID" w:eastAsia="en-US"/>
        </w:rPr>
        <w:t>post-truth</w:t>
      </w:r>
      <w:r w:rsidRPr="00596425">
        <w:rPr>
          <w:rFonts w:asciiTheme="majorHAnsi" w:eastAsia="Calibri" w:hAnsiTheme="majorHAnsi" w:cstheme="majorBidi"/>
          <w:kern w:val="0"/>
          <w:szCs w:val="24"/>
          <w:lang w:val="id-ID" w:eastAsia="en-US"/>
        </w:rPr>
        <w:t>, batasan antara kebenaran dan kebohongan menjadi kabur, demikian juga dengan kejujuran dan ketidakjujuran, fiksi dan nonfiksi. Menipu orang lain menjadi sebuah tantangan, permainan, dan kebiasaan.</w:t>
      </w:r>
    </w:p>
    <w:p w14:paraId="535E965D" w14:textId="77777777" w:rsidR="00E07647" w:rsidRPr="00596425" w:rsidRDefault="00E07647" w:rsidP="00E07647">
      <w:pPr>
        <w:spacing w:line="360" w:lineRule="auto"/>
        <w:ind w:left="720" w:firstLine="720"/>
        <w:jc w:val="both"/>
        <w:rPr>
          <w:rFonts w:asciiTheme="majorHAnsi" w:hAnsiTheme="majorHAnsi" w:cstheme="majorBidi"/>
          <w:szCs w:val="24"/>
        </w:rPr>
      </w:pPr>
      <w:r w:rsidRPr="00596425">
        <w:rPr>
          <w:rFonts w:asciiTheme="majorHAnsi" w:hAnsiTheme="majorHAnsi" w:cstheme="majorBidi"/>
          <w:szCs w:val="24"/>
          <w:lang w:val="id-ID"/>
        </w:rPr>
        <w:t>P</w:t>
      </w:r>
      <w:r w:rsidRPr="00596425">
        <w:rPr>
          <w:rFonts w:asciiTheme="majorHAnsi" w:hAnsiTheme="majorHAnsi" w:cstheme="majorBidi"/>
          <w:szCs w:val="24"/>
        </w:rPr>
        <w:t>enggunaan dengan cara</w:t>
      </w:r>
      <w:r w:rsidRPr="00596425">
        <w:rPr>
          <w:rFonts w:asciiTheme="majorHAnsi" w:hAnsiTheme="majorHAnsi" w:cstheme="majorBidi"/>
          <w:szCs w:val="24"/>
          <w:lang w:val="id-ID"/>
        </w:rPr>
        <w:t xml:space="preserve"> </w:t>
      </w:r>
      <w:r w:rsidRPr="00596425">
        <w:rPr>
          <w:rFonts w:asciiTheme="majorHAnsi" w:hAnsiTheme="majorHAnsi" w:cstheme="majorBidi"/>
          <w:szCs w:val="24"/>
        </w:rPr>
        <w:t>positif</w:t>
      </w:r>
      <w:r w:rsidRPr="00596425">
        <w:rPr>
          <w:rFonts w:asciiTheme="majorHAnsi" w:hAnsiTheme="majorHAnsi" w:cstheme="majorBidi"/>
          <w:szCs w:val="24"/>
          <w:lang w:val="id-ID"/>
        </w:rPr>
        <w:t xml:space="preserve"> seperti mencari ilmu</w:t>
      </w:r>
      <w:r w:rsidRPr="00596425">
        <w:rPr>
          <w:rFonts w:asciiTheme="majorHAnsi" w:hAnsiTheme="majorHAnsi" w:cstheme="majorBidi"/>
          <w:szCs w:val="24"/>
        </w:rPr>
        <w:t xml:space="preserve"> atau penggunaan dengan cara negatif untuk kepentingan tertentu atau berdasarkan minimnya informasi. Situasi seperti ini </w:t>
      </w:r>
      <w:proofErr w:type="gramStart"/>
      <w:r w:rsidRPr="00596425">
        <w:rPr>
          <w:rFonts w:asciiTheme="majorHAnsi" w:hAnsiTheme="majorHAnsi" w:cstheme="majorBidi"/>
          <w:szCs w:val="24"/>
        </w:rPr>
        <w:t>akan</w:t>
      </w:r>
      <w:proofErr w:type="gramEnd"/>
      <w:r w:rsidRPr="00596425">
        <w:rPr>
          <w:rFonts w:asciiTheme="majorHAnsi" w:hAnsiTheme="majorHAnsi" w:cstheme="majorBidi"/>
          <w:szCs w:val="24"/>
          <w:lang w:val="id-ID"/>
        </w:rPr>
        <w:t xml:space="preserve"> </w:t>
      </w:r>
      <w:r w:rsidRPr="00596425">
        <w:rPr>
          <w:rFonts w:asciiTheme="majorHAnsi" w:hAnsiTheme="majorHAnsi" w:cstheme="majorBidi"/>
          <w:szCs w:val="24"/>
        </w:rPr>
        <w:t xml:space="preserve">menjadi pelajaran yang sangat penting, utamanya yang berkaitan potensi yang menguntungkan bila bijak menggunakannya, namun di sisi lain dapat menjadi suatu ancaman atau setidaknya malah memberikan dampak negatif yang mengarah pada perpecahan dalam sebuah kelompok masyarakat akibat kesahihan sebuah pemberitaan yang tidak dapat secara langsung dibuktikan kebenarannya. </w:t>
      </w:r>
    </w:p>
    <w:p w14:paraId="6EBB5F73" w14:textId="77777777" w:rsidR="00E07647" w:rsidRPr="00596425" w:rsidRDefault="00E07647" w:rsidP="00E07647">
      <w:pPr>
        <w:spacing w:line="360" w:lineRule="auto"/>
        <w:ind w:left="720" w:firstLine="720"/>
        <w:jc w:val="both"/>
        <w:rPr>
          <w:rFonts w:asciiTheme="majorHAnsi" w:hAnsiTheme="majorHAnsi" w:cstheme="majorBidi"/>
          <w:szCs w:val="24"/>
        </w:rPr>
      </w:pPr>
      <w:r w:rsidRPr="00596425">
        <w:rPr>
          <w:rFonts w:asciiTheme="majorHAnsi" w:hAnsiTheme="majorHAnsi" w:cstheme="majorBidi"/>
          <w:szCs w:val="24"/>
          <w:lang w:val="id-ID"/>
        </w:rPr>
        <w:t>Belakangan ini</w:t>
      </w:r>
      <w:r w:rsidRPr="00596425">
        <w:rPr>
          <w:rFonts w:asciiTheme="majorHAnsi" w:hAnsiTheme="majorHAnsi" w:cstheme="majorBidi"/>
          <w:szCs w:val="24"/>
        </w:rPr>
        <w:t xml:space="preserve"> terdapat beberapa kasus yang terjadi di negara kita, yaitu kasus yang terkait penyebaran</w:t>
      </w:r>
      <w:r w:rsidRPr="00596425">
        <w:rPr>
          <w:rFonts w:asciiTheme="majorHAnsi" w:hAnsiTheme="majorHAnsi" w:cstheme="majorBidi"/>
          <w:szCs w:val="24"/>
          <w:lang w:val="id-ID"/>
        </w:rPr>
        <w:t xml:space="preserve"> </w:t>
      </w:r>
      <w:r w:rsidRPr="00596425">
        <w:rPr>
          <w:rFonts w:asciiTheme="majorHAnsi" w:hAnsiTheme="majorHAnsi" w:cstheme="majorBidi"/>
          <w:szCs w:val="24"/>
        </w:rPr>
        <w:t>berita palsu (Hoax), ujaran kebencian, atau</w:t>
      </w:r>
      <w:r w:rsidRPr="00596425">
        <w:rPr>
          <w:rFonts w:asciiTheme="majorHAnsi" w:hAnsiTheme="majorHAnsi" w:cstheme="majorBidi"/>
          <w:szCs w:val="24"/>
          <w:lang w:val="id-ID"/>
        </w:rPr>
        <w:t xml:space="preserve"> </w:t>
      </w:r>
      <w:r w:rsidRPr="00596425">
        <w:rPr>
          <w:rFonts w:asciiTheme="majorHAnsi" w:hAnsiTheme="majorHAnsi" w:cstheme="majorBidi"/>
          <w:szCs w:val="24"/>
        </w:rPr>
        <w:t>bentuk intoleransi yang sedang marak</w:t>
      </w:r>
      <w:r w:rsidRPr="00596425">
        <w:rPr>
          <w:rFonts w:asciiTheme="majorHAnsi" w:hAnsiTheme="majorHAnsi" w:cstheme="majorBidi"/>
          <w:szCs w:val="24"/>
          <w:lang w:val="id-ID"/>
        </w:rPr>
        <w:t xml:space="preserve"> </w:t>
      </w:r>
      <w:r w:rsidRPr="00596425">
        <w:rPr>
          <w:rFonts w:asciiTheme="majorHAnsi" w:hAnsiTheme="majorHAnsi" w:cstheme="majorBidi"/>
          <w:szCs w:val="24"/>
        </w:rPr>
        <w:t>menghiasi jagad media sosial kita. Hal ini</w:t>
      </w:r>
      <w:r w:rsidRPr="00596425">
        <w:rPr>
          <w:rFonts w:asciiTheme="majorHAnsi" w:hAnsiTheme="majorHAnsi" w:cstheme="majorBidi"/>
          <w:szCs w:val="24"/>
          <w:lang w:val="id-ID"/>
        </w:rPr>
        <w:t xml:space="preserve"> </w:t>
      </w:r>
      <w:r w:rsidRPr="00596425">
        <w:rPr>
          <w:rFonts w:asciiTheme="majorHAnsi" w:hAnsiTheme="majorHAnsi" w:cstheme="majorBidi"/>
          <w:szCs w:val="24"/>
        </w:rPr>
        <w:t xml:space="preserve">berlangsung khususnya pada momentum politik, seperti pemilihan presiden, pemilihan legislatif, dan pemilihan kepala daerah yang menjadikan media sosial sebagai pintu masuknya peyebaran informasi informasi hoax yang tidak jelas kebenarannya dan masih di ragukan informasinya. </w:t>
      </w:r>
    </w:p>
    <w:p w14:paraId="2D6C5D79" w14:textId="61D9418B" w:rsidR="009A4D4F" w:rsidRPr="00596425" w:rsidRDefault="00E07647" w:rsidP="00EC3C11">
      <w:pPr>
        <w:spacing w:line="360" w:lineRule="auto"/>
        <w:ind w:left="720" w:firstLine="720"/>
        <w:jc w:val="both"/>
        <w:rPr>
          <w:rFonts w:asciiTheme="majorHAnsi" w:hAnsiTheme="majorHAnsi" w:cstheme="majorBidi"/>
          <w:szCs w:val="24"/>
        </w:rPr>
      </w:pPr>
      <w:r w:rsidRPr="00596425">
        <w:rPr>
          <w:rFonts w:asciiTheme="majorHAnsi" w:hAnsiTheme="majorHAnsi" w:cstheme="majorBidi"/>
          <w:szCs w:val="24"/>
          <w:lang w:val="id-ID"/>
        </w:rPr>
        <w:lastRenderedPageBreak/>
        <w:t xml:space="preserve">Negara </w:t>
      </w:r>
      <w:r w:rsidRPr="00596425">
        <w:rPr>
          <w:rFonts w:asciiTheme="majorHAnsi" w:hAnsiTheme="majorHAnsi" w:cstheme="majorBidi"/>
          <w:szCs w:val="24"/>
        </w:rPr>
        <w:t>Indonesia, media sosial seperti Facebook dan Twitter sangat popular digunakan dan sudah jelas terbukti telah menjadi bagian dari kampanye dalam pemilihan presiden pada tahun 2014 yang mengantarkan pasangan Joko Widodo dan Jusuf Kala sebagai presiden dan wakil presiden pada periode 2014-2019. Dan pada saat itu, hoax juga berkembang dengan pesat pada saat saat pemilu.  Hoax b</w:t>
      </w:r>
      <w:r w:rsidR="00613F0D" w:rsidRPr="00596425">
        <w:rPr>
          <w:rFonts w:asciiTheme="majorHAnsi" w:hAnsiTheme="majorHAnsi" w:cstheme="majorBidi"/>
          <w:szCs w:val="24"/>
        </w:rPr>
        <w:t>iasanya terrmakan oleh pemilih</w:t>
      </w:r>
      <w:r w:rsidR="00613F0D" w:rsidRPr="00596425">
        <w:rPr>
          <w:rFonts w:asciiTheme="majorHAnsi" w:hAnsiTheme="majorHAnsi" w:cstheme="majorBidi"/>
          <w:szCs w:val="24"/>
          <w:lang w:val="id-ID"/>
        </w:rPr>
        <w:t xml:space="preserve"> </w:t>
      </w:r>
      <w:r w:rsidRPr="00596425">
        <w:rPr>
          <w:rFonts w:asciiTheme="majorHAnsi" w:hAnsiTheme="majorHAnsi" w:cstheme="majorBidi"/>
          <w:szCs w:val="24"/>
        </w:rPr>
        <w:t>pemula karena pemilih pemula umumnya belum memiliki pengalaman dan pengetahuan seputar pemilu</w:t>
      </w:r>
      <w:proofErr w:type="gramStart"/>
      <w:r w:rsidRPr="00596425">
        <w:rPr>
          <w:rFonts w:asciiTheme="majorHAnsi" w:hAnsiTheme="majorHAnsi" w:cstheme="majorBidi"/>
          <w:szCs w:val="24"/>
        </w:rPr>
        <w:t>.</w:t>
      </w:r>
      <w:proofErr w:type="gramEnd"/>
      <w:r w:rsidR="00EC3C11" w:rsidRPr="00596425">
        <w:rPr>
          <w:rStyle w:val="FootnoteReference"/>
          <w:rFonts w:asciiTheme="majorHAnsi" w:hAnsiTheme="majorHAnsi" w:cstheme="majorBidi"/>
          <w:szCs w:val="24"/>
        </w:rPr>
        <w:footnoteReference w:id="7"/>
      </w:r>
      <w:r w:rsidRPr="00596425">
        <w:rPr>
          <w:rFonts w:asciiTheme="majorHAnsi" w:hAnsiTheme="majorHAnsi" w:cstheme="majorBidi"/>
          <w:szCs w:val="24"/>
        </w:rPr>
        <w:t>. Biasanya, hoax memiliki potensi untuk menjadi sarana keberpihakan politik bagi beberapa pihak, namun dengan kecenderungan untuk mengalahkan kebenaran, dan membuat orang menjauh dari fakta-fakta yang telah diyakini</w:t>
      </w:r>
      <w:r w:rsidR="009A4D4F" w:rsidRPr="00596425">
        <w:rPr>
          <w:rStyle w:val="FootnoteReference"/>
          <w:rFonts w:asciiTheme="majorHAnsi" w:hAnsiTheme="majorHAnsi" w:cstheme="majorBidi"/>
          <w:szCs w:val="24"/>
        </w:rPr>
        <w:footnoteReference w:id="8"/>
      </w:r>
      <w:r w:rsidRPr="00596425">
        <w:rPr>
          <w:rFonts w:asciiTheme="majorHAnsi" w:hAnsiTheme="majorHAnsi" w:cstheme="majorBidi"/>
          <w:szCs w:val="24"/>
        </w:rPr>
        <w:t xml:space="preserve">. </w:t>
      </w:r>
    </w:p>
    <w:p w14:paraId="271DE074" w14:textId="4B6208A2" w:rsidR="00E07647" w:rsidRPr="00596425" w:rsidRDefault="00E07647" w:rsidP="003463C3">
      <w:pPr>
        <w:spacing w:line="360" w:lineRule="auto"/>
        <w:ind w:left="720" w:firstLine="720"/>
        <w:jc w:val="both"/>
        <w:rPr>
          <w:rFonts w:asciiTheme="majorHAnsi" w:hAnsiTheme="majorHAnsi" w:cstheme="majorBidi"/>
          <w:szCs w:val="24"/>
        </w:rPr>
      </w:pPr>
      <w:r w:rsidRPr="00596425">
        <w:rPr>
          <w:rFonts w:asciiTheme="majorHAnsi" w:hAnsiTheme="majorHAnsi" w:cstheme="majorBidi"/>
          <w:szCs w:val="24"/>
          <w:lang w:val="id-ID"/>
        </w:rPr>
        <w:t xml:space="preserve">pemaparan jurnal yang ditulis oleh Fatma Wardy Lubis dan Munzaimah M dengan judul jurnal Analisis Penggunaan Media Sosial dan Penyebaran Hoax Di Kota Medan, ia menyatakan bahwa media sosial sudah banyak mengubah perspektif dunia yang sebelumnya beraktivitas di dunia nyata bergeser ke dunia maya, kondisi ini memutarbalikkan konsep, pemikiran, dan teori yang dimiliki hingga melahirkan perdebatan di tengah masyarakt. </w:t>
      </w:r>
      <w:r w:rsidRPr="00596425">
        <w:rPr>
          <w:rFonts w:asciiTheme="majorHAnsi" w:hAnsiTheme="majorHAnsi" w:cstheme="majorBidi"/>
          <w:szCs w:val="24"/>
        </w:rPr>
        <w:t>Interaksi saat ini tidak lagi dibatasi oleh ruang dan waktu, yang berdampak pada merebaknya berita palsu</w:t>
      </w:r>
      <w:r w:rsidR="003463C3" w:rsidRPr="00596425">
        <w:rPr>
          <w:rStyle w:val="FootnoteReference"/>
          <w:rFonts w:asciiTheme="majorHAnsi" w:hAnsiTheme="majorHAnsi" w:cstheme="majorBidi"/>
          <w:szCs w:val="24"/>
        </w:rPr>
        <w:footnoteReference w:id="9"/>
      </w:r>
    </w:p>
    <w:p w14:paraId="403897DC" w14:textId="64429CAC" w:rsidR="00E07647" w:rsidRPr="00596425" w:rsidRDefault="00E07647" w:rsidP="003463C3">
      <w:pPr>
        <w:spacing w:line="360" w:lineRule="auto"/>
        <w:ind w:left="720" w:firstLine="720"/>
        <w:jc w:val="both"/>
        <w:rPr>
          <w:rFonts w:asciiTheme="majorHAnsi" w:hAnsiTheme="majorHAnsi" w:cstheme="majorBidi"/>
          <w:szCs w:val="24"/>
        </w:rPr>
      </w:pPr>
      <w:r w:rsidRPr="00596425">
        <w:rPr>
          <w:rFonts w:asciiTheme="majorHAnsi" w:hAnsiTheme="majorHAnsi" w:cstheme="majorBidi"/>
          <w:szCs w:val="24"/>
        </w:rPr>
        <w:t xml:space="preserve">Efek negatif yang ditimbulkan dari mudahnya akses internet menyebkan hoax dapat berkembang dengan cepat. Hoax merupakan kejadian yang dibuat buat dan hanya karangan palsu belaka. Biasanya, kebenaran yang terdapat pada hoax tidak sesuai dengan kejadian yang sebenarnya. Hoax membuat seolah-olah kejadian palsu yang terdapat diberita dianggap sebagai suatu kebenaran. Banyaknya informasi yang </w:t>
      </w:r>
      <w:r w:rsidRPr="00596425">
        <w:rPr>
          <w:rFonts w:asciiTheme="majorHAnsi" w:hAnsiTheme="majorHAnsi" w:cstheme="majorBidi"/>
          <w:szCs w:val="24"/>
        </w:rPr>
        <w:lastRenderedPageBreak/>
        <w:t>beredar di dalam masyarakat terutama melalui media sosial menyebabkan terjadinya penyebaran berita hoax di masyarakat. Banyaknya berita hoax yang beredar, membuat masyarakat menjadi resah, karena banyak pihak yang merasa dirugikan dengan penyebaran informasi-informasi yang tidak jelas tentang kebenaran yang ada</w:t>
      </w:r>
      <w:r w:rsidR="003463C3" w:rsidRPr="00596425">
        <w:rPr>
          <w:rStyle w:val="FootnoteReference"/>
          <w:rFonts w:asciiTheme="majorHAnsi" w:hAnsiTheme="majorHAnsi" w:cstheme="majorBidi"/>
          <w:szCs w:val="24"/>
        </w:rPr>
        <w:footnoteReference w:id="10"/>
      </w:r>
      <w:r w:rsidRPr="00596425">
        <w:rPr>
          <w:rFonts w:asciiTheme="majorHAnsi" w:hAnsiTheme="majorHAnsi" w:cstheme="majorBidi"/>
          <w:szCs w:val="24"/>
        </w:rPr>
        <w:t xml:space="preserve">. </w:t>
      </w:r>
    </w:p>
    <w:p w14:paraId="5626A4F8" w14:textId="3731BE95" w:rsidR="00E07647" w:rsidRPr="00596425" w:rsidRDefault="00E07647" w:rsidP="004B4AD7">
      <w:pPr>
        <w:spacing w:line="360" w:lineRule="auto"/>
        <w:ind w:left="720" w:firstLine="720"/>
        <w:jc w:val="both"/>
        <w:rPr>
          <w:rFonts w:asciiTheme="majorHAnsi" w:hAnsiTheme="majorHAnsi" w:cstheme="majorBidi"/>
          <w:szCs w:val="24"/>
        </w:rPr>
      </w:pPr>
      <w:r w:rsidRPr="00596425">
        <w:rPr>
          <w:rFonts w:asciiTheme="majorHAnsi" w:hAnsiTheme="majorHAnsi" w:cstheme="majorBidi"/>
          <w:szCs w:val="24"/>
        </w:rPr>
        <w:t>Perkembangan ilmu teknologi yang semakin canggih ikut mempengaruhi proses penyebaran hoax serta memberikan kemungkinan terjadi penyesatan informasi yang serius menjadi semakin banyak. Ahli Komunikasi dari Universitas Indonesia Profesor Alwi Dahlan menjelaskan bahwa “hoax” atau kabar bohong merupakan kabar yang sudah direncanakan oleh penyebarnya, merupakan manip</w:t>
      </w:r>
      <w:r w:rsidRPr="00596425">
        <w:rPr>
          <w:rFonts w:asciiTheme="majorHAnsi" w:hAnsiTheme="majorHAnsi" w:cstheme="majorBidi"/>
          <w:szCs w:val="24"/>
          <w:lang w:val="id-ID"/>
        </w:rPr>
        <w:t>s</w:t>
      </w:r>
      <w:r w:rsidRPr="00596425">
        <w:rPr>
          <w:rFonts w:asciiTheme="majorHAnsi" w:hAnsiTheme="majorHAnsi" w:cstheme="majorBidi"/>
          <w:szCs w:val="24"/>
        </w:rPr>
        <w:t>ulasi berita yang sengaja dilakukan dan bertujuan untuk memberikan pengakuan atau pemahaman yang salah. Ada terdapat perbedaan antara hoax atau berita bohong biasa yaitu hoax direncanakan sebelumnya sedangkan berita bohong adalah sesuatu yang dibuat-buat seperti fenomena kejadian yang di Suriah</w:t>
      </w:r>
      <w:proofErr w:type="gramStart"/>
      <w:r w:rsidRPr="00596425">
        <w:rPr>
          <w:rFonts w:asciiTheme="majorHAnsi" w:hAnsiTheme="majorHAnsi" w:cstheme="majorBidi"/>
          <w:szCs w:val="24"/>
        </w:rPr>
        <w:t>,“</w:t>
      </w:r>
      <w:proofErr w:type="gramEnd"/>
      <w:r w:rsidRPr="00596425">
        <w:rPr>
          <w:rFonts w:asciiTheme="majorHAnsi" w:hAnsiTheme="majorHAnsi" w:cstheme="majorBidi"/>
          <w:szCs w:val="24"/>
        </w:rPr>
        <w:t>Berbeda antara hoax dengan berita karena orang salah mengutip. Pada hoax, ada penyelewengan fakta sehingga menjadi menarik perhatian masyarakat. Hoax sengaja disebarkan dengan tujuan untuk mengarahkan orang ke arah yang tidak benar</w:t>
      </w:r>
      <w:r w:rsidR="004B4AD7" w:rsidRPr="00596425">
        <w:rPr>
          <w:rStyle w:val="FootnoteReference"/>
          <w:rFonts w:asciiTheme="majorHAnsi" w:hAnsiTheme="majorHAnsi" w:cstheme="majorBidi"/>
          <w:szCs w:val="24"/>
        </w:rPr>
        <w:footnoteReference w:id="11"/>
      </w:r>
      <w:r w:rsidRPr="00596425">
        <w:rPr>
          <w:rFonts w:asciiTheme="majorHAnsi" w:hAnsiTheme="majorHAnsi" w:cstheme="majorBidi"/>
          <w:szCs w:val="24"/>
        </w:rPr>
        <w:t xml:space="preserve">. </w:t>
      </w:r>
    </w:p>
    <w:p w14:paraId="239393F7" w14:textId="77777777" w:rsidR="00E07647" w:rsidRPr="00596425" w:rsidRDefault="00E07647" w:rsidP="00E07647">
      <w:pPr>
        <w:spacing w:line="360" w:lineRule="auto"/>
        <w:ind w:left="720" w:firstLine="720"/>
        <w:jc w:val="both"/>
        <w:rPr>
          <w:rFonts w:asciiTheme="majorHAnsi" w:hAnsiTheme="majorHAnsi" w:cstheme="majorBidi"/>
          <w:szCs w:val="24"/>
        </w:rPr>
      </w:pPr>
      <w:r w:rsidRPr="00596425">
        <w:rPr>
          <w:rFonts w:asciiTheme="majorHAnsi" w:hAnsiTheme="majorHAnsi" w:cstheme="majorBidi"/>
          <w:szCs w:val="24"/>
          <w:lang w:val="id-ID"/>
        </w:rPr>
        <w:t>Penjelasan</w:t>
      </w:r>
      <w:r w:rsidRPr="00596425">
        <w:rPr>
          <w:rFonts w:asciiTheme="majorHAnsi" w:hAnsiTheme="majorHAnsi" w:cstheme="majorBidi"/>
          <w:szCs w:val="24"/>
        </w:rPr>
        <w:t xml:space="preserve"> buku Melawan Hoax, Menjaga Hati karangan Lukman Hakim Syaifuddin, penyebaran hoax di media sosial mulai marak sejak media sosial popular di gunakan di Indonesia. </w:t>
      </w:r>
      <w:r w:rsidRPr="00596425">
        <w:rPr>
          <w:rFonts w:asciiTheme="majorHAnsi" w:hAnsiTheme="majorHAnsi" w:cstheme="majorBidi"/>
          <w:szCs w:val="24"/>
          <w:lang w:val="id-ID"/>
        </w:rPr>
        <w:t>Masalah ini</w:t>
      </w:r>
      <w:r w:rsidRPr="00596425">
        <w:rPr>
          <w:rFonts w:asciiTheme="majorHAnsi" w:hAnsiTheme="majorHAnsi" w:cstheme="majorBidi"/>
          <w:szCs w:val="24"/>
        </w:rPr>
        <w:t xml:space="preserve"> disebabkan karena penggunaan media sosial dapat digunakan oleh siapa saja dan dari kalangan apa saja</w:t>
      </w:r>
      <w:r w:rsidRPr="00596425">
        <w:rPr>
          <w:rFonts w:asciiTheme="majorHAnsi" w:hAnsiTheme="majorHAnsi" w:cstheme="majorBidi"/>
          <w:szCs w:val="24"/>
          <w:lang w:val="id-ID"/>
        </w:rPr>
        <w:t xml:space="preserve"> seperti generasi muda</w:t>
      </w:r>
      <w:r w:rsidRPr="00596425">
        <w:rPr>
          <w:rFonts w:asciiTheme="majorHAnsi" w:hAnsiTheme="majorHAnsi" w:cstheme="majorBidi"/>
          <w:szCs w:val="24"/>
        </w:rPr>
        <w:t xml:space="preserve"> dengan kemudahan akses yang memungkinkan pengguna untuk menggunakan media sosial secara anonim untuk berkomunikasi tanpa peduli latar belakangnya untuk menulis dan memposting sebuah informasi. </w:t>
      </w:r>
    </w:p>
    <w:p w14:paraId="6FA02459" w14:textId="4CC8852F" w:rsidR="00E07647" w:rsidRPr="00596425" w:rsidRDefault="00E07647" w:rsidP="00EC3C11">
      <w:pPr>
        <w:spacing w:line="360" w:lineRule="auto"/>
        <w:ind w:left="720" w:firstLine="720"/>
        <w:jc w:val="both"/>
        <w:rPr>
          <w:rFonts w:asciiTheme="majorHAnsi" w:hAnsiTheme="majorHAnsi" w:cstheme="majorBidi"/>
          <w:szCs w:val="24"/>
          <w:lang w:val="id-ID"/>
        </w:rPr>
      </w:pPr>
      <w:r w:rsidRPr="00596425">
        <w:rPr>
          <w:rFonts w:asciiTheme="majorHAnsi" w:hAnsiTheme="majorHAnsi" w:cstheme="majorBidi"/>
          <w:szCs w:val="24"/>
        </w:rPr>
        <w:lastRenderedPageBreak/>
        <w:t>Beberapa kalangan menggunakan media sosial untuk menyebarkan fitnah, hasutan, dan berita palsu</w:t>
      </w:r>
      <w:r w:rsidR="00EC3C11" w:rsidRPr="00596425">
        <w:rPr>
          <w:rStyle w:val="FootnoteReference"/>
          <w:rFonts w:asciiTheme="majorHAnsi" w:hAnsiTheme="majorHAnsi" w:cstheme="majorBidi"/>
          <w:szCs w:val="24"/>
        </w:rPr>
        <w:footnoteReference w:id="12"/>
      </w:r>
      <w:r w:rsidRPr="00596425">
        <w:rPr>
          <w:rFonts w:asciiTheme="majorHAnsi" w:hAnsiTheme="majorHAnsi" w:cstheme="majorBidi"/>
          <w:szCs w:val="24"/>
        </w:rPr>
        <w:t xml:space="preserve">. Mereka menggunakan media sosial untuk menyebarluarkan informasi palsu tentang lawan dan musuhnya dalam rangka menjatuhkan lawannya </w:t>
      </w:r>
      <w:r w:rsidRPr="00596425">
        <w:rPr>
          <w:rFonts w:asciiTheme="majorHAnsi" w:hAnsiTheme="majorHAnsi" w:cstheme="majorBidi"/>
          <w:szCs w:val="24"/>
          <w:lang w:val="id-ID"/>
        </w:rPr>
        <w:t>ini sebuah permasalahan serius karena dapat terjerat UU ITE.</w:t>
      </w:r>
    </w:p>
    <w:p w14:paraId="6D9F5E52" w14:textId="4B18861A" w:rsidR="00E07647" w:rsidRPr="00596425" w:rsidRDefault="00E07647" w:rsidP="00EC3C11">
      <w:pPr>
        <w:spacing w:line="360" w:lineRule="auto"/>
        <w:ind w:left="720" w:firstLine="720"/>
        <w:jc w:val="both"/>
        <w:rPr>
          <w:rFonts w:asciiTheme="majorHAnsi" w:hAnsiTheme="majorHAnsi" w:cstheme="majorBidi"/>
          <w:szCs w:val="24"/>
        </w:rPr>
      </w:pPr>
      <w:r w:rsidRPr="00596425">
        <w:rPr>
          <w:rFonts w:asciiTheme="majorHAnsi" w:hAnsiTheme="majorHAnsi" w:cstheme="majorBidi"/>
          <w:szCs w:val="24"/>
          <w:lang w:val="id-ID"/>
        </w:rPr>
        <w:t xml:space="preserve">Berdasarkan penelitian yang dilakukan oleh Kebanyakan dari mahasiswa menyadari bahwa maraknya penyebaran berita hoax di media sosial merupakan satu bentuk pembodohan masyarakat, namun demikian hanya sepertiga dari responden yang ia teliti yang selalu melakukan perlawanan terhadap kemunculan berita hoax dengan cara melakukan tindakan perlawanan, sedangkan sisanya tidak melakukan apa-apa untuk melawan berita hoax. </w:t>
      </w:r>
      <w:r w:rsidRPr="00596425">
        <w:rPr>
          <w:rFonts w:asciiTheme="majorHAnsi" w:hAnsiTheme="majorHAnsi" w:cstheme="majorBidi"/>
          <w:szCs w:val="24"/>
        </w:rPr>
        <w:t xml:space="preserve">Pada akhirnya, </w:t>
      </w:r>
      <w:proofErr w:type="gramStart"/>
      <w:r w:rsidRPr="00596425">
        <w:rPr>
          <w:rFonts w:asciiTheme="majorHAnsi" w:hAnsiTheme="majorHAnsi" w:cstheme="majorBidi"/>
          <w:szCs w:val="24"/>
          <w:lang w:val="id-ID"/>
        </w:rPr>
        <w:t>ia</w:t>
      </w:r>
      <w:proofErr w:type="gramEnd"/>
      <w:r w:rsidRPr="00596425">
        <w:rPr>
          <w:rFonts w:asciiTheme="majorHAnsi" w:hAnsiTheme="majorHAnsi" w:cstheme="majorBidi"/>
          <w:szCs w:val="24"/>
          <w:lang w:val="id-ID"/>
        </w:rPr>
        <w:t xml:space="preserve"> </w:t>
      </w:r>
      <w:r w:rsidRPr="00596425">
        <w:rPr>
          <w:rFonts w:asciiTheme="majorHAnsi" w:hAnsiTheme="majorHAnsi" w:cstheme="majorBidi"/>
          <w:szCs w:val="24"/>
        </w:rPr>
        <w:t>merasa bahwa perlu adanya gerakan literasi bagi mahasiswa baru melalui berbagai kegiatan membaca yang ada di setiap program studi, jurusan maupun fakultas. Peningkatan kualitas literasi mahasiswa merupakan senjata yang ampuh bagi penajaman kemampuan berfikir kritis mereka sehingga mereka</w:t>
      </w:r>
      <w:r w:rsidRPr="00596425">
        <w:rPr>
          <w:rFonts w:asciiTheme="majorHAnsi" w:hAnsiTheme="majorHAnsi" w:cstheme="majorBidi"/>
          <w:szCs w:val="24"/>
          <w:lang w:val="id-ID"/>
        </w:rPr>
        <w:t xml:space="preserve"> </w:t>
      </w:r>
      <w:proofErr w:type="gramStart"/>
      <w:r w:rsidRPr="00596425">
        <w:rPr>
          <w:rFonts w:asciiTheme="majorHAnsi" w:hAnsiTheme="majorHAnsi" w:cstheme="majorBidi"/>
          <w:szCs w:val="24"/>
        </w:rPr>
        <w:t>akan</w:t>
      </w:r>
      <w:proofErr w:type="gramEnd"/>
      <w:r w:rsidRPr="00596425">
        <w:rPr>
          <w:rFonts w:asciiTheme="majorHAnsi" w:hAnsiTheme="majorHAnsi" w:cstheme="majorBidi"/>
          <w:szCs w:val="24"/>
        </w:rPr>
        <w:t xml:space="preserve"> dengan mudah mengenali berita bohong di media sosial menurutnya</w:t>
      </w:r>
      <w:r w:rsidR="00EC3C11" w:rsidRPr="00596425">
        <w:rPr>
          <w:rStyle w:val="FootnoteReference"/>
          <w:rFonts w:asciiTheme="majorHAnsi" w:hAnsiTheme="majorHAnsi" w:cstheme="majorBidi"/>
          <w:szCs w:val="24"/>
        </w:rPr>
        <w:footnoteReference w:id="13"/>
      </w:r>
      <w:r w:rsidRPr="00596425">
        <w:rPr>
          <w:rFonts w:asciiTheme="majorHAnsi" w:hAnsiTheme="majorHAnsi" w:cstheme="majorBidi"/>
          <w:szCs w:val="24"/>
        </w:rPr>
        <w:t xml:space="preserve">. </w:t>
      </w:r>
    </w:p>
    <w:p w14:paraId="15F25086" w14:textId="48FE4B7C" w:rsidR="00E07647" w:rsidRPr="00596425" w:rsidRDefault="00E07647" w:rsidP="00EC3C11">
      <w:pPr>
        <w:spacing w:line="360" w:lineRule="auto"/>
        <w:ind w:left="720" w:firstLine="720"/>
        <w:jc w:val="both"/>
        <w:rPr>
          <w:rFonts w:asciiTheme="majorHAnsi" w:hAnsiTheme="majorHAnsi" w:cstheme="majorBidi"/>
          <w:szCs w:val="24"/>
        </w:rPr>
      </w:pPr>
      <w:r w:rsidRPr="00596425">
        <w:rPr>
          <w:rFonts w:asciiTheme="majorHAnsi" w:hAnsiTheme="majorHAnsi" w:cstheme="majorBidi"/>
          <w:szCs w:val="24"/>
        </w:rPr>
        <w:t>Penelitian mengenai hoax pernah dilakukan sebelumnya oleh Situngkir (2017) dengan judul penelitian “</w:t>
      </w:r>
      <w:r w:rsidRPr="00596425">
        <w:rPr>
          <w:rFonts w:asciiTheme="majorHAnsi" w:hAnsiTheme="majorHAnsi" w:cstheme="majorBidi"/>
          <w:i/>
          <w:szCs w:val="24"/>
        </w:rPr>
        <w:t>Spread of Hoax in Social Media</w:t>
      </w:r>
      <w:r w:rsidRPr="00596425">
        <w:rPr>
          <w:rFonts w:asciiTheme="majorHAnsi" w:hAnsiTheme="majorHAnsi" w:cstheme="majorBidi"/>
          <w:szCs w:val="24"/>
        </w:rPr>
        <w:t xml:space="preserve">”. Penelitian tersebut membahas tentang </w:t>
      </w:r>
      <w:proofErr w:type="gramStart"/>
      <w:r w:rsidRPr="00596425">
        <w:rPr>
          <w:rFonts w:asciiTheme="majorHAnsi" w:hAnsiTheme="majorHAnsi" w:cstheme="majorBidi"/>
          <w:szCs w:val="24"/>
        </w:rPr>
        <w:t>cara</w:t>
      </w:r>
      <w:proofErr w:type="gramEnd"/>
      <w:r w:rsidRPr="00596425">
        <w:rPr>
          <w:rFonts w:asciiTheme="majorHAnsi" w:hAnsiTheme="majorHAnsi" w:cstheme="majorBidi"/>
          <w:szCs w:val="24"/>
        </w:rPr>
        <w:t xml:space="preserve"> menyebarkan tipuan sebagai gosip dan rumor di Twitter, dengan mengamati kasus kasus empiris yang ada di Indonesia. Studi ini juga membahas tentang faktor faktor penyebaran gosip di media sosial dan melihat epidemiologi tipuan propagasi sebelum dan sesudah tipuan diklarifikasi di media </w:t>
      </w:r>
      <w:proofErr w:type="gramStart"/>
      <w:r w:rsidRPr="00596425">
        <w:rPr>
          <w:rFonts w:asciiTheme="majorHAnsi" w:hAnsiTheme="majorHAnsi" w:cstheme="majorBidi"/>
          <w:szCs w:val="24"/>
        </w:rPr>
        <w:t>massa</w:t>
      </w:r>
      <w:proofErr w:type="gramEnd"/>
      <w:r w:rsidRPr="00596425">
        <w:rPr>
          <w:rFonts w:asciiTheme="majorHAnsi" w:hAnsiTheme="majorHAnsi" w:cstheme="majorBidi"/>
          <w:szCs w:val="24"/>
        </w:rPr>
        <w:t xml:space="preserve"> konvensional. Hasil penelitian tersebut menyimpulkan bahwa Twitter sebagai layanan microblogging adalah salah satu media yang efektif untuk menyebarkan berita dari orang ke orang dalam kecepatan yang sebanding dengan media </w:t>
      </w:r>
      <w:proofErr w:type="gramStart"/>
      <w:r w:rsidRPr="00596425">
        <w:rPr>
          <w:rFonts w:asciiTheme="majorHAnsi" w:hAnsiTheme="majorHAnsi" w:cstheme="majorBidi"/>
          <w:szCs w:val="24"/>
        </w:rPr>
        <w:lastRenderedPageBreak/>
        <w:t>massa</w:t>
      </w:r>
      <w:proofErr w:type="gramEnd"/>
      <w:r w:rsidRPr="00596425">
        <w:rPr>
          <w:rFonts w:asciiTheme="majorHAnsi" w:hAnsiTheme="majorHAnsi" w:cstheme="majorBidi"/>
          <w:szCs w:val="24"/>
        </w:rPr>
        <w:t xml:space="preserve"> konvensional. Hoax memiliki cakupan populasi yang besar dalam </w:t>
      </w:r>
      <w:proofErr w:type="gramStart"/>
      <w:r w:rsidRPr="00596425">
        <w:rPr>
          <w:rFonts w:asciiTheme="majorHAnsi" w:hAnsiTheme="majorHAnsi" w:cstheme="majorBidi"/>
          <w:szCs w:val="24"/>
        </w:rPr>
        <w:t>lima</w:t>
      </w:r>
      <w:proofErr w:type="gramEnd"/>
      <w:r w:rsidRPr="00596425">
        <w:rPr>
          <w:rFonts w:asciiTheme="majorHAnsi" w:hAnsiTheme="majorHAnsi" w:cstheme="majorBidi"/>
          <w:szCs w:val="24"/>
        </w:rPr>
        <w:t xml:space="preserve"> sampai enam kali tweet, dan berpotensi lebih besar secara eksponensial, kecuali media konvensional tersebut menghentikan penyebaran informasi palsu tersebut</w:t>
      </w:r>
      <w:r w:rsidR="00EC3C11" w:rsidRPr="00596425">
        <w:rPr>
          <w:rStyle w:val="FootnoteReference"/>
          <w:rFonts w:asciiTheme="majorHAnsi" w:hAnsiTheme="majorHAnsi" w:cstheme="majorBidi"/>
          <w:szCs w:val="24"/>
        </w:rPr>
        <w:footnoteReference w:id="14"/>
      </w:r>
      <w:r w:rsidRPr="00596425">
        <w:rPr>
          <w:rFonts w:asciiTheme="majorHAnsi" w:hAnsiTheme="majorHAnsi" w:cstheme="majorBidi"/>
          <w:szCs w:val="24"/>
        </w:rPr>
        <w:t>.</w:t>
      </w:r>
    </w:p>
    <w:p w14:paraId="0C07EB57" w14:textId="77777777" w:rsidR="00E07647" w:rsidRPr="00596425" w:rsidRDefault="00E07647" w:rsidP="00E07647">
      <w:pPr>
        <w:spacing w:line="360" w:lineRule="auto"/>
        <w:ind w:left="720" w:firstLine="720"/>
        <w:jc w:val="both"/>
        <w:rPr>
          <w:rFonts w:asciiTheme="majorHAnsi" w:hAnsiTheme="majorHAnsi" w:cstheme="majorBidi"/>
          <w:szCs w:val="24"/>
        </w:rPr>
      </w:pPr>
      <w:r w:rsidRPr="00596425">
        <w:rPr>
          <w:rFonts w:asciiTheme="majorHAnsi" w:hAnsiTheme="majorHAnsi" w:cstheme="majorBidi"/>
          <w:szCs w:val="24"/>
        </w:rPr>
        <w:t xml:space="preserve">Hoax </w:t>
      </w:r>
      <w:r w:rsidRPr="00596425">
        <w:rPr>
          <w:rFonts w:asciiTheme="majorHAnsi" w:hAnsiTheme="majorHAnsi" w:cstheme="majorBidi"/>
          <w:szCs w:val="24"/>
          <w:lang w:val="id-ID"/>
        </w:rPr>
        <w:t xml:space="preserve">sebuah </w:t>
      </w:r>
      <w:r w:rsidRPr="00596425">
        <w:rPr>
          <w:rFonts w:asciiTheme="majorHAnsi" w:hAnsiTheme="majorHAnsi" w:cstheme="majorBidi"/>
          <w:szCs w:val="24"/>
        </w:rPr>
        <w:t>kabar, informasi, berita palsu atau bohong. Sedangkan dalam KBBI disebut dengan hoaks yang artinya berita bohong. Menurut wikipedia, hoax adalah usaha untuk menipu atau mengakali pembaca/pendengarnya untuk mempercayai sesuatu, padahal sang pencipta berita palsu tersebut tahu bahwa berita tersebut adalah palsu. Hoax merupakan ekses negatif kebebasan berbicara dan berpendapat di internet, terlebih di dalam media sosial.</w:t>
      </w:r>
    </w:p>
    <w:p w14:paraId="26DC2719" w14:textId="77777777" w:rsidR="00E07647" w:rsidRPr="00596425" w:rsidRDefault="00E07647" w:rsidP="00E07647">
      <w:pPr>
        <w:spacing w:line="360" w:lineRule="auto"/>
        <w:ind w:left="720" w:firstLine="720"/>
        <w:jc w:val="both"/>
        <w:rPr>
          <w:rFonts w:asciiTheme="majorHAnsi" w:hAnsiTheme="majorHAnsi" w:cstheme="majorBidi"/>
          <w:szCs w:val="24"/>
        </w:rPr>
      </w:pPr>
      <w:r w:rsidRPr="00596425">
        <w:rPr>
          <w:rFonts w:asciiTheme="majorHAnsi" w:hAnsiTheme="majorHAnsi" w:cstheme="majorBidi"/>
          <w:szCs w:val="24"/>
        </w:rPr>
        <w:t xml:space="preserve">Media Sosial sebuah wadah media online yang mendukung interaksi sosial. Melalui media sosial, setiap orang bebas membuat, menyunting sekaligus mempublikasikan sendiri konten berita, promosi, artikel, foto, dan video secara anonim ataupun tidak secara fleksibel, dan luas cakupannya, lebih efektif dan efisien, cepat, interaktif, dan variatif. Jaringan yang terbentuk antar pengguna ini pada akhirnya membentuk komunitas atau masyarakat yang secara sadar maupun tidak </w:t>
      </w:r>
      <w:proofErr w:type="gramStart"/>
      <w:r w:rsidRPr="00596425">
        <w:rPr>
          <w:rFonts w:asciiTheme="majorHAnsi" w:hAnsiTheme="majorHAnsi" w:cstheme="majorBidi"/>
          <w:szCs w:val="24"/>
        </w:rPr>
        <w:t>akan</w:t>
      </w:r>
      <w:proofErr w:type="gramEnd"/>
      <w:r w:rsidRPr="00596425">
        <w:rPr>
          <w:rFonts w:asciiTheme="majorHAnsi" w:hAnsiTheme="majorHAnsi" w:cstheme="majorBidi"/>
          <w:szCs w:val="24"/>
        </w:rPr>
        <w:t xml:space="preserve"> memunculkan nilai-nilai yang ada di masyarakat sebagaimana ciri masyarakat dalam teori-teori sosial. Contohnya di Facebook, para pengguna tidak bisa seenaknya saja mempublikasikan sebuah pandangan dalam setiap status atau pun komentar komentar. Ada nilai-nilai yang melekat meskipun tidak tertulis dan mengatur bagaimana komunikasi terjadi di antara anggota Facebook sebagaimana yang ada pada masyarakat umum. </w:t>
      </w:r>
    </w:p>
    <w:p w14:paraId="66D4B04A" w14:textId="6E60CC50" w:rsidR="00E07647" w:rsidRPr="00596425" w:rsidRDefault="00E07647" w:rsidP="009125D1">
      <w:pPr>
        <w:spacing w:line="360" w:lineRule="auto"/>
        <w:ind w:left="720" w:firstLine="720"/>
        <w:jc w:val="both"/>
        <w:rPr>
          <w:rFonts w:asciiTheme="majorHAnsi" w:hAnsiTheme="majorHAnsi" w:cstheme="majorBidi"/>
          <w:szCs w:val="24"/>
        </w:rPr>
      </w:pPr>
      <w:r w:rsidRPr="00596425">
        <w:rPr>
          <w:rFonts w:asciiTheme="majorHAnsi" w:hAnsiTheme="majorHAnsi" w:cstheme="majorBidi"/>
          <w:szCs w:val="24"/>
        </w:rPr>
        <w:t xml:space="preserve">Menurut Pepitone, dalam Jurnal S. Westerman dan Van Der Helde yang berjudul </w:t>
      </w:r>
      <w:r w:rsidRPr="00596425">
        <w:rPr>
          <w:rFonts w:asciiTheme="majorHAnsi" w:hAnsiTheme="majorHAnsi" w:cstheme="majorBidi"/>
          <w:i/>
          <w:szCs w:val="24"/>
        </w:rPr>
        <w:t>Social Media as Information Source: ecency of Updates dan Credibility of Information. Journal of Computer Mediated Communication,</w:t>
      </w:r>
      <w:r w:rsidRPr="00596425">
        <w:rPr>
          <w:rFonts w:asciiTheme="majorHAnsi" w:hAnsiTheme="majorHAnsi" w:cstheme="majorBidi"/>
          <w:szCs w:val="24"/>
        </w:rPr>
        <w:t xml:space="preserve"> media sosial dianggap sebagai salah satu teknologi yang penggunaannya </w:t>
      </w:r>
      <w:r w:rsidRPr="00596425">
        <w:rPr>
          <w:rFonts w:asciiTheme="majorHAnsi" w:hAnsiTheme="majorHAnsi" w:cstheme="majorBidi"/>
          <w:szCs w:val="24"/>
        </w:rPr>
        <w:lastRenderedPageBreak/>
        <w:t>meningkat sebagaisumber informasi</w:t>
      </w:r>
      <w:r w:rsidR="009125D1" w:rsidRPr="00596425">
        <w:rPr>
          <w:rStyle w:val="FootnoteReference"/>
          <w:rFonts w:asciiTheme="majorHAnsi" w:hAnsiTheme="majorHAnsi" w:cstheme="majorBidi"/>
          <w:szCs w:val="24"/>
        </w:rPr>
        <w:footnoteReference w:id="15"/>
      </w:r>
      <w:r w:rsidRPr="00596425">
        <w:rPr>
          <w:rFonts w:asciiTheme="majorHAnsi" w:hAnsiTheme="majorHAnsi" w:cstheme="majorBidi"/>
          <w:szCs w:val="24"/>
        </w:rPr>
        <w:t>. Sementara Villanueva mengatakan bahwa media sosial merupakan bagian internet yang memberikan kekuasaan bagi setiap orang untuk menginformasikan ide dan gagasannya kepada orang lain baik secara interpersonal, maupun ke</w:t>
      </w:r>
      <w:r w:rsidR="009125D1" w:rsidRPr="00596425">
        <w:rPr>
          <w:rFonts w:asciiTheme="majorHAnsi" w:hAnsiTheme="majorHAnsi" w:cstheme="majorBidi"/>
          <w:szCs w:val="24"/>
        </w:rPr>
        <w:t xml:space="preserve"> banyak orang</w:t>
      </w:r>
      <w:r w:rsidR="009125D1" w:rsidRPr="00596425">
        <w:rPr>
          <w:rStyle w:val="FootnoteReference"/>
          <w:rFonts w:asciiTheme="majorHAnsi" w:hAnsiTheme="majorHAnsi" w:cstheme="majorBidi"/>
          <w:szCs w:val="24"/>
        </w:rPr>
        <w:footnoteReference w:id="16"/>
      </w:r>
      <w:r w:rsidRPr="00596425">
        <w:rPr>
          <w:rFonts w:asciiTheme="majorHAnsi" w:hAnsiTheme="majorHAnsi" w:cstheme="majorBidi"/>
          <w:szCs w:val="24"/>
        </w:rPr>
        <w:t xml:space="preserve">. </w:t>
      </w:r>
    </w:p>
    <w:p w14:paraId="087BE84B" w14:textId="248787C9" w:rsidR="00E07647" w:rsidRPr="00596425" w:rsidRDefault="00E07647" w:rsidP="009125D1">
      <w:pPr>
        <w:spacing w:line="360" w:lineRule="auto"/>
        <w:ind w:left="720" w:firstLine="720"/>
        <w:jc w:val="both"/>
        <w:rPr>
          <w:rFonts w:asciiTheme="majorHAnsi" w:hAnsiTheme="majorHAnsi" w:cstheme="majorBidi"/>
          <w:szCs w:val="24"/>
        </w:rPr>
      </w:pPr>
      <w:r w:rsidRPr="00596425">
        <w:rPr>
          <w:rFonts w:asciiTheme="majorHAnsi" w:hAnsiTheme="majorHAnsi" w:cstheme="majorBidi"/>
          <w:szCs w:val="24"/>
        </w:rPr>
        <w:t>Menurut</w:t>
      </w:r>
      <w:r w:rsidRPr="00596425">
        <w:rPr>
          <w:rFonts w:asciiTheme="majorHAnsi" w:hAnsiTheme="majorHAnsi" w:cstheme="majorBidi"/>
          <w:szCs w:val="24"/>
          <w:lang w:val="id-ID"/>
        </w:rPr>
        <w:t xml:space="preserve"> pendapat</w:t>
      </w:r>
      <w:r w:rsidRPr="00596425">
        <w:rPr>
          <w:rFonts w:asciiTheme="majorHAnsi" w:hAnsiTheme="majorHAnsi" w:cstheme="majorBidi"/>
          <w:szCs w:val="24"/>
        </w:rPr>
        <w:t xml:space="preserve"> Nurudin, dalam bukunya yang berjudul Media Sosial Baru dan Munculnya Revolusi Proses Komunikasi, Media sosial muncul karena didasari oleh ide untuk menghubungkan orang-orang dari seluruh belahan dunia. Media sosial sendiri sebenarnya telah ada pada tahun 1978. Saat itu meskipun masih menggunakan telepon yang tersambung modem, telah ditemukan sistem papan buletin yang menggunakan </w:t>
      </w:r>
      <w:proofErr w:type="gramStart"/>
      <w:r w:rsidRPr="00596425">
        <w:rPr>
          <w:rFonts w:asciiTheme="majorHAnsi" w:hAnsiTheme="majorHAnsi" w:cstheme="majorBidi"/>
          <w:szCs w:val="24"/>
        </w:rPr>
        <w:t>surat</w:t>
      </w:r>
      <w:proofErr w:type="gramEnd"/>
      <w:r w:rsidRPr="00596425">
        <w:rPr>
          <w:rFonts w:asciiTheme="majorHAnsi" w:hAnsiTheme="majorHAnsi" w:cstheme="majorBidi"/>
          <w:szCs w:val="24"/>
        </w:rPr>
        <w:t xml:space="preserve"> elektronik untuk berhubungan dengan orang lain</w:t>
      </w:r>
      <w:r w:rsidR="009125D1" w:rsidRPr="00596425">
        <w:rPr>
          <w:rStyle w:val="FootnoteReference"/>
          <w:rFonts w:asciiTheme="majorHAnsi" w:hAnsiTheme="majorHAnsi" w:cstheme="majorBidi"/>
          <w:szCs w:val="24"/>
        </w:rPr>
        <w:footnoteReference w:id="17"/>
      </w:r>
      <w:r w:rsidRPr="00596425">
        <w:rPr>
          <w:rFonts w:asciiTheme="majorHAnsi" w:hAnsiTheme="majorHAnsi" w:cstheme="majorBidi"/>
          <w:szCs w:val="24"/>
        </w:rPr>
        <w:t xml:space="preserve">. </w:t>
      </w:r>
    </w:p>
    <w:p w14:paraId="148B3DD2" w14:textId="607EE701" w:rsidR="00E07647" w:rsidRPr="00596425" w:rsidRDefault="00E07647" w:rsidP="009125D1">
      <w:pPr>
        <w:spacing w:line="360" w:lineRule="auto"/>
        <w:ind w:left="720" w:firstLine="720"/>
        <w:jc w:val="both"/>
        <w:rPr>
          <w:rFonts w:asciiTheme="majorHAnsi" w:hAnsiTheme="majorHAnsi" w:cstheme="majorBidi"/>
          <w:szCs w:val="24"/>
        </w:rPr>
      </w:pPr>
      <w:r w:rsidRPr="00596425">
        <w:rPr>
          <w:rFonts w:asciiTheme="majorHAnsi" w:hAnsiTheme="majorHAnsi" w:cstheme="majorBidi"/>
          <w:szCs w:val="24"/>
        </w:rPr>
        <w:t xml:space="preserve">Siddiqu dan Singh, dalam jurnalnya yang berjudul </w:t>
      </w:r>
      <w:r w:rsidRPr="00596425">
        <w:rPr>
          <w:rFonts w:asciiTheme="majorHAnsi" w:hAnsiTheme="majorHAnsi" w:cstheme="majorBidi"/>
          <w:i/>
          <w:szCs w:val="24"/>
        </w:rPr>
        <w:t>Social Media its Impact with Positive and Negative Aspects,</w:t>
      </w:r>
      <w:r w:rsidRPr="00596425">
        <w:rPr>
          <w:rFonts w:asciiTheme="majorHAnsi" w:hAnsiTheme="majorHAnsi" w:cstheme="majorBidi"/>
          <w:szCs w:val="24"/>
        </w:rPr>
        <w:t xml:space="preserve"> ia berpendapat bahwa media sosial memungkinkan proses dalam penyebaran konten menyebar dengan cepat ke seluruh jaringan hingga viral ke seluruh media. Tidak hanya itu, media sosial juga menyediakan </w:t>
      </w:r>
      <w:proofErr w:type="gramStart"/>
      <w:r w:rsidRPr="00596425">
        <w:rPr>
          <w:rFonts w:asciiTheme="majorHAnsi" w:hAnsiTheme="majorHAnsi" w:cstheme="majorBidi"/>
          <w:szCs w:val="24"/>
        </w:rPr>
        <w:t>cara</w:t>
      </w:r>
      <w:proofErr w:type="gramEnd"/>
      <w:r w:rsidRPr="00596425">
        <w:rPr>
          <w:rFonts w:asciiTheme="majorHAnsi" w:hAnsiTheme="majorHAnsi" w:cstheme="majorBidi"/>
          <w:szCs w:val="24"/>
        </w:rPr>
        <w:t xml:space="preserve"> cepat untuk menyampaikan informasi atau pendapat sepihak tanpa kemampuan untuk memverifikasi keasliannya berita yang tersampaikan sehingga orang orang bisa langsung percaya terhadap berita yang mereka baca tanpa terlebih dahulu memverifikasi tentang kebenaran informasi yang telah mereka dapat sebelumnya. Terlebih jika si pembaca langsung menyebarkan informasi yang mereka dapatkan untuk orang lain di media sosial</w:t>
      </w:r>
      <w:r w:rsidR="009125D1" w:rsidRPr="00596425">
        <w:rPr>
          <w:rStyle w:val="FootnoteReference"/>
          <w:rFonts w:asciiTheme="majorHAnsi" w:hAnsiTheme="majorHAnsi" w:cstheme="majorBidi"/>
          <w:szCs w:val="24"/>
        </w:rPr>
        <w:footnoteReference w:id="18"/>
      </w:r>
      <w:r w:rsidRPr="00596425">
        <w:rPr>
          <w:rFonts w:asciiTheme="majorHAnsi" w:hAnsiTheme="majorHAnsi" w:cstheme="majorBidi"/>
          <w:szCs w:val="24"/>
        </w:rPr>
        <w:t xml:space="preserve">.  </w:t>
      </w:r>
    </w:p>
    <w:p w14:paraId="3CCF5A16" w14:textId="77777777" w:rsidR="00E07647" w:rsidRPr="00596425" w:rsidRDefault="00E07647" w:rsidP="00E07647">
      <w:pPr>
        <w:spacing w:line="360" w:lineRule="auto"/>
        <w:ind w:left="709" w:firstLine="720"/>
        <w:jc w:val="both"/>
        <w:rPr>
          <w:rFonts w:asciiTheme="majorHAnsi" w:hAnsiTheme="majorHAnsi" w:cstheme="majorBidi"/>
          <w:szCs w:val="24"/>
          <w:lang w:val="id-ID"/>
        </w:rPr>
      </w:pPr>
      <w:r w:rsidRPr="00596425">
        <w:rPr>
          <w:rFonts w:asciiTheme="majorHAnsi" w:hAnsiTheme="majorHAnsi" w:cstheme="majorBidi"/>
          <w:szCs w:val="24"/>
        </w:rPr>
        <w:t xml:space="preserve">Pada tahun 1999, situs Blogger muncul dan mulai popular di kalangan masyarakat. Situs ini memfasilitasi penggunanya untuk bisa membuat halaman situsnya sendiri. Blogger dapat memuat opini tentang berbagai hal, </w:t>
      </w:r>
      <w:r w:rsidRPr="00596425">
        <w:rPr>
          <w:rFonts w:asciiTheme="majorHAnsi" w:hAnsiTheme="majorHAnsi" w:cstheme="majorBidi"/>
          <w:szCs w:val="24"/>
        </w:rPr>
        <w:lastRenderedPageBreak/>
        <w:t>mulai dari masalah pribadi hingga yang berbau sosial maupun politik. Kemudian pada tahun 2000 mulai lahir Frienster. Kelahirannya menjadikan media sosial sangat fenomenal. Kemunculannya pun mendorong berdirinya situs-situs jejaring sosial lainnya seperti LinkedIn (2003), MySpace (2003), Facebook (2004), dan Twitter (2006).</w:t>
      </w:r>
      <w:r w:rsidRPr="00596425">
        <w:rPr>
          <w:rFonts w:asciiTheme="majorHAnsi" w:hAnsiTheme="majorHAnsi" w:cstheme="majorBidi"/>
          <w:szCs w:val="24"/>
          <w:lang w:val="id-ID"/>
        </w:rPr>
        <w:t xml:space="preserve"> </w:t>
      </w:r>
    </w:p>
    <w:p w14:paraId="79BFCBB1" w14:textId="77777777" w:rsidR="00E07647" w:rsidRPr="00596425" w:rsidRDefault="00E07647" w:rsidP="00E07647">
      <w:pPr>
        <w:spacing w:line="360" w:lineRule="auto"/>
        <w:ind w:left="709" w:firstLine="720"/>
        <w:jc w:val="both"/>
        <w:rPr>
          <w:rFonts w:asciiTheme="majorHAnsi" w:hAnsiTheme="majorHAnsi" w:cstheme="majorBidi"/>
          <w:szCs w:val="24"/>
          <w:lang w:val="id-ID"/>
        </w:rPr>
      </w:pPr>
      <w:r w:rsidRPr="00596425">
        <w:rPr>
          <w:rFonts w:asciiTheme="majorHAnsi" w:hAnsiTheme="majorHAnsi" w:cstheme="majorBidi"/>
          <w:szCs w:val="24"/>
          <w:lang w:val="id-ID"/>
        </w:rPr>
        <w:t>Kajian literatur yang telah dipaparkan memberi kesimpulan bahwa dengan kehadiran media sosial di era digital memberi dampak baik dan buruk bagi generasi muda yang menjadi pusat sentris dalam penggunaan media sosial terbanyak. Informasi yang didapatkan dengan begitu mudah membuat generasi muda harus mawas diri dalam menerima informasi tidak semua harus ditelan bulat-bulat tanpa disaring kembali. Minimnya literasi juga menjadi pengaruh terbesar dalam menyikapi berita yang ditemui, hampir semua kasus yang terjerat UU ITE adalah generasi muda yang masih awam pengetahuannya mengenai UU ITE.</w:t>
      </w:r>
    </w:p>
    <w:p w14:paraId="782941D2" w14:textId="77777777" w:rsidR="00E07647" w:rsidRPr="00596425" w:rsidRDefault="00E07647" w:rsidP="00E07647">
      <w:pPr>
        <w:pStyle w:val="ListParagraph"/>
        <w:numPr>
          <w:ilvl w:val="0"/>
          <w:numId w:val="28"/>
        </w:numPr>
        <w:spacing w:line="360" w:lineRule="auto"/>
        <w:jc w:val="both"/>
        <w:rPr>
          <w:rFonts w:asciiTheme="majorHAnsi" w:hAnsiTheme="majorHAnsi" w:cstheme="majorBidi"/>
          <w:b/>
          <w:bCs/>
          <w:lang w:val="id-ID"/>
        </w:rPr>
      </w:pPr>
      <w:r w:rsidRPr="00596425">
        <w:rPr>
          <w:rFonts w:asciiTheme="majorHAnsi" w:hAnsiTheme="majorHAnsi" w:cstheme="majorBidi"/>
          <w:b/>
          <w:bCs/>
          <w:lang w:val="id-ID"/>
        </w:rPr>
        <w:t>KONTEN DIGITAL TERBARU</w:t>
      </w:r>
    </w:p>
    <w:p w14:paraId="61CF19E9" w14:textId="6C66F060" w:rsidR="00E07647" w:rsidRPr="00596425" w:rsidRDefault="00E07647" w:rsidP="009125D1">
      <w:pPr>
        <w:spacing w:line="360" w:lineRule="auto"/>
        <w:ind w:left="709" w:firstLine="720"/>
        <w:jc w:val="both"/>
        <w:rPr>
          <w:rFonts w:asciiTheme="majorHAnsi" w:hAnsiTheme="majorHAnsi" w:cstheme="majorBidi"/>
          <w:szCs w:val="24"/>
          <w:lang w:val="id-ID"/>
        </w:rPr>
      </w:pPr>
      <w:r w:rsidRPr="00596425">
        <w:rPr>
          <w:rFonts w:asciiTheme="majorHAnsi" w:hAnsiTheme="majorHAnsi" w:cstheme="majorBidi"/>
          <w:szCs w:val="24"/>
          <w:lang w:val="id-ID"/>
        </w:rPr>
        <w:t xml:space="preserve">Seiring berkembangnya waktu, manusia mengalami perubahan yang sangat drastis. Sebagian orang tidak lagi melihat berita menggunakan alat yang “konvensional” seperti televisi, namun sudah mengarah kepada era 4.0 (Digital). Penggunaan </w:t>
      </w:r>
      <w:r w:rsidRPr="00596425">
        <w:rPr>
          <w:rFonts w:asciiTheme="majorHAnsi" w:hAnsiTheme="majorHAnsi" w:cstheme="majorBidi"/>
          <w:i/>
          <w:iCs/>
          <w:szCs w:val="24"/>
          <w:lang w:val="id-ID"/>
        </w:rPr>
        <w:t>platfrom</w:t>
      </w:r>
      <w:r w:rsidRPr="00596425">
        <w:rPr>
          <w:rFonts w:asciiTheme="majorHAnsi" w:hAnsiTheme="majorHAnsi" w:cstheme="majorBidi"/>
          <w:szCs w:val="24"/>
          <w:lang w:val="id-ID"/>
        </w:rPr>
        <w:t xml:space="preserve"> youtube malah menjadi primadona di kalangan anak-anak hingga orang dewasa. Perubahan perilaku dari kebiasaan masyarakat membuat penyebaran hoax semakin mudah masuk di semua kalangan. Dalam era modern ini semua orang dengan mudah mengakses konten melalui </w:t>
      </w:r>
      <w:r w:rsidRPr="00596425">
        <w:rPr>
          <w:rFonts w:asciiTheme="majorHAnsi" w:hAnsiTheme="majorHAnsi" w:cstheme="majorBidi"/>
          <w:i/>
          <w:iCs/>
          <w:szCs w:val="24"/>
          <w:lang w:val="id-ID"/>
        </w:rPr>
        <w:t xml:space="preserve">smartphone </w:t>
      </w:r>
      <w:r w:rsidRPr="00596425">
        <w:rPr>
          <w:rFonts w:asciiTheme="majorHAnsi" w:hAnsiTheme="majorHAnsi" w:cstheme="majorBidi"/>
          <w:szCs w:val="24"/>
          <w:lang w:val="id-ID"/>
        </w:rPr>
        <w:t>yang di miliki oleh banyak orang. Media komunikasi yang di temui kebanyakan format teks, audio dan video</w:t>
      </w:r>
      <w:r w:rsidR="009125D1" w:rsidRPr="00596425">
        <w:rPr>
          <w:rStyle w:val="FootnoteReference"/>
          <w:rFonts w:asciiTheme="majorHAnsi" w:hAnsiTheme="majorHAnsi" w:cstheme="majorBidi"/>
          <w:szCs w:val="24"/>
          <w:lang w:val="id-ID"/>
        </w:rPr>
        <w:footnoteReference w:id="19"/>
      </w:r>
      <w:r w:rsidRPr="00596425">
        <w:rPr>
          <w:rFonts w:asciiTheme="majorHAnsi" w:hAnsiTheme="majorHAnsi" w:cstheme="majorBidi"/>
          <w:szCs w:val="24"/>
          <w:lang w:val="id-ID"/>
        </w:rPr>
        <w:t>.</w:t>
      </w:r>
    </w:p>
    <w:p w14:paraId="6121ECF7" w14:textId="58776AC3" w:rsidR="00E07647" w:rsidRPr="00596425" w:rsidRDefault="00E07647" w:rsidP="0013593D">
      <w:pPr>
        <w:spacing w:line="360" w:lineRule="auto"/>
        <w:ind w:left="709" w:firstLine="720"/>
        <w:jc w:val="both"/>
        <w:rPr>
          <w:rFonts w:asciiTheme="majorHAnsi" w:hAnsiTheme="majorHAnsi" w:cstheme="majorBidi"/>
          <w:szCs w:val="24"/>
          <w:lang w:val="id-ID"/>
        </w:rPr>
      </w:pPr>
      <w:r w:rsidRPr="00596425">
        <w:rPr>
          <w:rFonts w:asciiTheme="majorHAnsi" w:hAnsiTheme="majorHAnsi" w:cstheme="majorBidi"/>
          <w:szCs w:val="24"/>
          <w:lang w:val="id-ID"/>
        </w:rPr>
        <w:t xml:space="preserve">Konten digital adalah konten dengan berbagai bentuk seperti tulisan, </w:t>
      </w:r>
      <w:r w:rsidR="00041084" w:rsidRPr="00596425">
        <w:rPr>
          <w:rFonts w:asciiTheme="majorHAnsi" w:hAnsiTheme="majorHAnsi" w:cstheme="majorBidi"/>
          <w:szCs w:val="24"/>
          <w:lang w:val="id-ID"/>
        </w:rPr>
        <w:t>gambar, video, audio</w:t>
      </w:r>
      <w:r w:rsidRPr="00596425">
        <w:rPr>
          <w:rFonts w:asciiTheme="majorHAnsi" w:hAnsiTheme="majorHAnsi" w:cstheme="majorBidi"/>
          <w:szCs w:val="24"/>
          <w:lang w:val="id-ID"/>
        </w:rPr>
        <w:t xml:space="preserve"> dan lain-lain yang di ubah dalam bentuk digital, sehingga konten itu mudah di nkmati menggunakan internet dan memberikan informasi kepada informan yang sedang menggunakan </w:t>
      </w:r>
      <w:r w:rsidRPr="00596425">
        <w:rPr>
          <w:rFonts w:asciiTheme="majorHAnsi" w:hAnsiTheme="majorHAnsi" w:cstheme="majorBidi"/>
          <w:i/>
          <w:iCs/>
          <w:szCs w:val="24"/>
          <w:lang w:val="id-ID"/>
        </w:rPr>
        <w:t xml:space="preserve">smartphone. </w:t>
      </w:r>
      <w:r w:rsidRPr="00596425">
        <w:rPr>
          <w:rFonts w:asciiTheme="majorHAnsi" w:hAnsiTheme="majorHAnsi" w:cstheme="majorBidi"/>
          <w:szCs w:val="24"/>
          <w:lang w:val="id-ID"/>
        </w:rPr>
        <w:t xml:space="preserve">Dengan begitu setiap apapun bentuk kontennya, selama bisa </w:t>
      </w:r>
      <w:r w:rsidRPr="00596425">
        <w:rPr>
          <w:rFonts w:asciiTheme="majorHAnsi" w:hAnsiTheme="majorHAnsi" w:cstheme="majorBidi"/>
          <w:szCs w:val="24"/>
          <w:lang w:val="id-ID"/>
        </w:rPr>
        <w:lastRenderedPageBreak/>
        <w:t>memberikan informasi kepada mereka yang melihat dan membacanya di media sosial itu adalah konten digital</w:t>
      </w:r>
      <w:r w:rsidR="0013593D" w:rsidRPr="00596425">
        <w:rPr>
          <w:rStyle w:val="FootnoteReference"/>
          <w:rFonts w:asciiTheme="majorHAnsi" w:hAnsiTheme="majorHAnsi" w:cstheme="majorBidi"/>
          <w:szCs w:val="24"/>
          <w:lang w:val="id-ID"/>
        </w:rPr>
        <w:footnoteReference w:id="20"/>
      </w:r>
      <w:r w:rsidRPr="00596425">
        <w:rPr>
          <w:rFonts w:asciiTheme="majorHAnsi" w:hAnsiTheme="majorHAnsi" w:cstheme="majorBidi"/>
          <w:szCs w:val="24"/>
          <w:lang w:val="id-ID"/>
        </w:rPr>
        <w:t>.</w:t>
      </w:r>
    </w:p>
    <w:p w14:paraId="6D8C9A17" w14:textId="77777777" w:rsidR="00E07647" w:rsidRPr="00596425" w:rsidRDefault="00E07647" w:rsidP="00E07647">
      <w:pPr>
        <w:spacing w:line="360" w:lineRule="auto"/>
        <w:ind w:left="709" w:firstLine="720"/>
        <w:jc w:val="both"/>
        <w:rPr>
          <w:rFonts w:asciiTheme="majorHAnsi" w:hAnsiTheme="majorHAnsi" w:cstheme="majorBidi"/>
          <w:szCs w:val="24"/>
          <w:lang w:val="id-ID"/>
        </w:rPr>
      </w:pPr>
    </w:p>
    <w:p w14:paraId="460066CE" w14:textId="77777777" w:rsidR="00E07647" w:rsidRPr="00596425" w:rsidRDefault="00E07647" w:rsidP="00E07647">
      <w:pPr>
        <w:pStyle w:val="ListParagraph"/>
        <w:numPr>
          <w:ilvl w:val="0"/>
          <w:numId w:val="28"/>
        </w:numPr>
        <w:spacing w:line="360" w:lineRule="auto"/>
        <w:jc w:val="both"/>
        <w:rPr>
          <w:rFonts w:asciiTheme="majorHAnsi" w:hAnsiTheme="majorHAnsi" w:cstheme="majorBidi"/>
          <w:b/>
          <w:bCs/>
          <w:lang w:val="id-ID"/>
        </w:rPr>
      </w:pPr>
      <w:r w:rsidRPr="00596425">
        <w:rPr>
          <w:rFonts w:asciiTheme="majorHAnsi" w:hAnsiTheme="majorHAnsi" w:cstheme="majorBidi"/>
          <w:b/>
          <w:bCs/>
          <w:lang w:val="id-ID"/>
        </w:rPr>
        <w:t>PODCAST</w:t>
      </w:r>
    </w:p>
    <w:p w14:paraId="1874CFD2" w14:textId="35607D84" w:rsidR="00E07647" w:rsidRPr="00596425" w:rsidRDefault="00E07647" w:rsidP="009125D1">
      <w:pPr>
        <w:spacing w:line="360" w:lineRule="auto"/>
        <w:ind w:left="720" w:firstLine="720"/>
        <w:jc w:val="both"/>
        <w:rPr>
          <w:rFonts w:asciiTheme="majorHAnsi" w:hAnsiTheme="majorHAnsi" w:cstheme="majorBidi"/>
          <w:szCs w:val="24"/>
          <w:lang w:val="id-ID"/>
        </w:rPr>
      </w:pPr>
      <w:r w:rsidRPr="00596425">
        <w:rPr>
          <w:rFonts w:asciiTheme="majorHAnsi" w:hAnsiTheme="majorHAnsi" w:cstheme="majorBidi"/>
          <w:i/>
          <w:iCs/>
          <w:szCs w:val="24"/>
          <w:lang w:val="id-ID"/>
        </w:rPr>
        <w:t xml:space="preserve">Podcast </w:t>
      </w:r>
      <w:r w:rsidRPr="00596425">
        <w:rPr>
          <w:rFonts w:asciiTheme="majorHAnsi" w:hAnsiTheme="majorHAnsi" w:cstheme="majorBidi"/>
          <w:szCs w:val="24"/>
          <w:lang w:val="id-ID"/>
        </w:rPr>
        <w:t xml:space="preserve">sebuah perkembangan baru di dunia konten digital, dan wadah baru bagi mereka yang ingin memberi informasi tanpa diketahui siapa dirinya. </w:t>
      </w:r>
      <w:r w:rsidRPr="00596425">
        <w:rPr>
          <w:rFonts w:asciiTheme="majorHAnsi" w:hAnsiTheme="majorHAnsi" w:cstheme="majorBidi"/>
          <w:i/>
          <w:iCs/>
          <w:szCs w:val="24"/>
          <w:lang w:val="id-ID"/>
        </w:rPr>
        <w:t xml:space="preserve">Podcast </w:t>
      </w:r>
      <w:r w:rsidRPr="00596425">
        <w:rPr>
          <w:rFonts w:asciiTheme="majorHAnsi" w:hAnsiTheme="majorHAnsi" w:cstheme="majorBidi"/>
          <w:szCs w:val="24"/>
          <w:lang w:val="id-ID"/>
        </w:rPr>
        <w:t xml:space="preserve">merupakan asal kata dari </w:t>
      </w:r>
      <w:r w:rsidRPr="00596425">
        <w:rPr>
          <w:rFonts w:asciiTheme="majorHAnsi" w:hAnsiTheme="majorHAnsi" w:cstheme="majorBidi"/>
          <w:i/>
          <w:iCs/>
          <w:szCs w:val="24"/>
          <w:lang w:val="id-ID"/>
        </w:rPr>
        <w:t xml:space="preserve">ipod </w:t>
      </w:r>
      <w:r w:rsidRPr="00596425">
        <w:rPr>
          <w:rFonts w:asciiTheme="majorHAnsi" w:hAnsiTheme="majorHAnsi" w:cstheme="majorBidi"/>
          <w:szCs w:val="24"/>
          <w:lang w:val="id-ID"/>
        </w:rPr>
        <w:t xml:space="preserve">dan </w:t>
      </w:r>
      <w:r w:rsidRPr="00596425">
        <w:rPr>
          <w:rFonts w:asciiTheme="majorHAnsi" w:hAnsiTheme="majorHAnsi" w:cstheme="majorBidi"/>
          <w:i/>
          <w:iCs/>
          <w:szCs w:val="24"/>
          <w:lang w:val="id-ID"/>
        </w:rPr>
        <w:t>broadcasting</w:t>
      </w:r>
      <w:r w:rsidRPr="00596425">
        <w:rPr>
          <w:rFonts w:asciiTheme="majorHAnsi" w:hAnsiTheme="majorHAnsi" w:cstheme="majorBidi"/>
          <w:szCs w:val="24"/>
          <w:lang w:val="id-ID"/>
        </w:rPr>
        <w:t xml:space="preserve">. Sebuah konten digital yang fokus hanya pada suara atau audio. Di Indonesia konten digital seperti </w:t>
      </w:r>
      <w:r w:rsidRPr="00596425">
        <w:rPr>
          <w:rFonts w:asciiTheme="majorHAnsi" w:hAnsiTheme="majorHAnsi" w:cstheme="majorBidi"/>
          <w:i/>
          <w:iCs/>
          <w:szCs w:val="24"/>
          <w:lang w:val="id-ID"/>
        </w:rPr>
        <w:t>podcast</w:t>
      </w:r>
      <w:r w:rsidRPr="00596425">
        <w:rPr>
          <w:rFonts w:asciiTheme="majorHAnsi" w:hAnsiTheme="majorHAnsi" w:cstheme="majorBidi"/>
          <w:szCs w:val="24"/>
          <w:lang w:val="id-ID"/>
        </w:rPr>
        <w:t xml:space="preserve"> mulai banyak di sukai oleh kalangan generasi muda. </w:t>
      </w:r>
      <w:r w:rsidRPr="00596425">
        <w:rPr>
          <w:rFonts w:asciiTheme="majorHAnsi" w:hAnsiTheme="majorHAnsi" w:cstheme="majorBidi"/>
          <w:i/>
          <w:iCs/>
          <w:szCs w:val="24"/>
          <w:lang w:val="id-ID"/>
        </w:rPr>
        <w:t xml:space="preserve">Podcast </w:t>
      </w:r>
      <w:r w:rsidRPr="00596425">
        <w:rPr>
          <w:rFonts w:asciiTheme="majorHAnsi" w:hAnsiTheme="majorHAnsi" w:cstheme="majorBidi"/>
          <w:szCs w:val="24"/>
          <w:lang w:val="id-ID"/>
        </w:rPr>
        <w:t xml:space="preserve">telah mengalahkan rating radio yang bersifat ”Konvensional” semua beralih pada konten berbasis digital yang menggunakan internet dalam mengaksesnya. Salah satu alasan mengapa podcast berkembang pesat adalah kehadiran hosting tidak berbayar seperti aplikasi </w:t>
      </w:r>
      <w:r w:rsidRPr="00596425">
        <w:rPr>
          <w:rFonts w:asciiTheme="majorHAnsi" w:hAnsiTheme="majorHAnsi" w:cstheme="majorBidi"/>
          <w:i/>
          <w:iCs/>
          <w:szCs w:val="24"/>
          <w:lang w:val="id-ID"/>
        </w:rPr>
        <w:t>Anchor</w:t>
      </w:r>
      <w:r w:rsidRPr="00596425">
        <w:rPr>
          <w:rFonts w:asciiTheme="majorHAnsi" w:hAnsiTheme="majorHAnsi" w:cstheme="majorBidi"/>
          <w:szCs w:val="24"/>
          <w:lang w:val="id-ID"/>
        </w:rPr>
        <w:t xml:space="preserve"> membuat </w:t>
      </w:r>
      <w:r w:rsidRPr="00596425">
        <w:rPr>
          <w:rFonts w:asciiTheme="majorHAnsi" w:hAnsiTheme="majorHAnsi" w:cstheme="majorBidi"/>
          <w:i/>
          <w:iCs/>
          <w:szCs w:val="24"/>
          <w:lang w:val="id-ID"/>
        </w:rPr>
        <w:t>podcast</w:t>
      </w:r>
      <w:r w:rsidRPr="00596425">
        <w:rPr>
          <w:rFonts w:asciiTheme="majorHAnsi" w:hAnsiTheme="majorHAnsi" w:cstheme="majorBidi"/>
          <w:szCs w:val="24"/>
          <w:lang w:val="id-ID"/>
        </w:rPr>
        <w:t xml:space="preserve"> sangat banyak yang menikmatinya. Sebelum ada aplikasi </w:t>
      </w:r>
      <w:r w:rsidRPr="00596425">
        <w:rPr>
          <w:rFonts w:asciiTheme="majorHAnsi" w:hAnsiTheme="majorHAnsi" w:cstheme="majorBidi"/>
          <w:i/>
          <w:iCs/>
          <w:szCs w:val="24"/>
          <w:lang w:val="id-ID"/>
        </w:rPr>
        <w:t xml:space="preserve">Anchor </w:t>
      </w:r>
      <w:r w:rsidRPr="00596425">
        <w:rPr>
          <w:rFonts w:asciiTheme="majorHAnsi" w:hAnsiTheme="majorHAnsi" w:cstheme="majorBidi"/>
          <w:szCs w:val="24"/>
          <w:lang w:val="id-ID"/>
        </w:rPr>
        <w:t xml:space="preserve">para podcaster menggunakan hosting yang berbayar untuk mendistribusikan </w:t>
      </w:r>
      <w:r w:rsidRPr="00596425">
        <w:rPr>
          <w:rFonts w:asciiTheme="majorHAnsi" w:hAnsiTheme="majorHAnsi" w:cstheme="majorBidi"/>
          <w:i/>
          <w:iCs/>
          <w:szCs w:val="24"/>
          <w:lang w:val="id-ID"/>
        </w:rPr>
        <w:t xml:space="preserve">podcast </w:t>
      </w:r>
      <w:r w:rsidRPr="00596425">
        <w:rPr>
          <w:rFonts w:asciiTheme="majorHAnsi" w:hAnsiTheme="majorHAnsi" w:cstheme="majorBidi"/>
          <w:szCs w:val="24"/>
          <w:lang w:val="id-ID"/>
        </w:rPr>
        <w:t xml:space="preserve"> ke berbagai </w:t>
      </w:r>
      <w:r w:rsidRPr="00596425">
        <w:rPr>
          <w:rFonts w:asciiTheme="majorHAnsi" w:hAnsiTheme="majorHAnsi" w:cstheme="majorBidi"/>
          <w:i/>
          <w:iCs/>
          <w:szCs w:val="24"/>
          <w:lang w:val="id-ID"/>
        </w:rPr>
        <w:t xml:space="preserve">platfrom </w:t>
      </w:r>
      <w:r w:rsidRPr="00596425">
        <w:rPr>
          <w:rFonts w:asciiTheme="majorHAnsi" w:hAnsiTheme="majorHAnsi" w:cstheme="majorBidi"/>
          <w:szCs w:val="24"/>
          <w:lang w:val="id-ID"/>
        </w:rPr>
        <w:t xml:space="preserve">yang ada di media sosial seperti </w:t>
      </w:r>
      <w:r w:rsidRPr="00596425">
        <w:rPr>
          <w:rFonts w:asciiTheme="majorHAnsi" w:hAnsiTheme="majorHAnsi" w:cstheme="majorBidi"/>
          <w:i/>
          <w:iCs/>
          <w:szCs w:val="24"/>
          <w:lang w:val="id-ID"/>
        </w:rPr>
        <w:t xml:space="preserve">Spotify </w:t>
      </w:r>
      <w:r w:rsidRPr="00596425">
        <w:rPr>
          <w:rFonts w:asciiTheme="majorHAnsi" w:hAnsiTheme="majorHAnsi" w:cstheme="majorBidi"/>
          <w:szCs w:val="24"/>
          <w:lang w:val="id-ID"/>
        </w:rPr>
        <w:t>dan lain-lain</w:t>
      </w:r>
      <w:r w:rsidR="009125D1" w:rsidRPr="00596425">
        <w:rPr>
          <w:rStyle w:val="FootnoteReference"/>
          <w:rFonts w:asciiTheme="majorHAnsi" w:hAnsiTheme="majorHAnsi" w:cstheme="majorBidi"/>
          <w:szCs w:val="24"/>
          <w:lang w:val="id-ID"/>
        </w:rPr>
        <w:footnoteReference w:id="21"/>
      </w:r>
    </w:p>
    <w:p w14:paraId="54555CBE" w14:textId="7F4D9D4D" w:rsidR="00E07647" w:rsidRPr="00596425" w:rsidRDefault="00E07647" w:rsidP="00E07647">
      <w:pPr>
        <w:spacing w:line="360" w:lineRule="auto"/>
        <w:ind w:left="720" w:firstLine="720"/>
        <w:jc w:val="both"/>
        <w:rPr>
          <w:rFonts w:asciiTheme="majorHAnsi" w:hAnsiTheme="majorHAnsi" w:cstheme="majorBidi"/>
          <w:szCs w:val="24"/>
          <w:lang w:val="id-ID"/>
        </w:rPr>
      </w:pPr>
      <w:r w:rsidRPr="00596425">
        <w:rPr>
          <w:rFonts w:asciiTheme="majorHAnsi" w:hAnsiTheme="majorHAnsi" w:cstheme="majorBidi"/>
          <w:i/>
          <w:iCs/>
          <w:szCs w:val="24"/>
          <w:lang w:val="id-ID"/>
        </w:rPr>
        <w:t>Podcast</w:t>
      </w:r>
      <w:r w:rsidRPr="00596425">
        <w:rPr>
          <w:rFonts w:asciiTheme="majorHAnsi" w:hAnsiTheme="majorHAnsi" w:cstheme="majorBidi"/>
          <w:szCs w:val="24"/>
          <w:lang w:val="id-ID"/>
        </w:rPr>
        <w:t xml:space="preserve"> menjadi alternatif siaran yang masyarakat gunakan untuk hiburan dan sekaligus mendapatkan informasi positif dalam format apapun, apakah horor, berita atau pengembangan diri yang dilakukan oleh </w:t>
      </w:r>
      <w:r w:rsidRPr="00596425">
        <w:rPr>
          <w:rFonts w:asciiTheme="majorHAnsi" w:hAnsiTheme="majorHAnsi" w:cstheme="majorBidi"/>
          <w:i/>
          <w:iCs/>
          <w:szCs w:val="24"/>
          <w:lang w:val="id-ID"/>
        </w:rPr>
        <w:t xml:space="preserve">podcast </w:t>
      </w:r>
      <w:r w:rsidRPr="00596425">
        <w:rPr>
          <w:rFonts w:asciiTheme="majorHAnsi" w:hAnsiTheme="majorHAnsi" w:cstheme="majorBidi"/>
          <w:szCs w:val="24"/>
          <w:lang w:val="id-ID"/>
        </w:rPr>
        <w:t xml:space="preserve">Sajaksirama. </w:t>
      </w:r>
      <w:r w:rsidRPr="00596425">
        <w:rPr>
          <w:rFonts w:asciiTheme="majorHAnsi" w:hAnsiTheme="majorHAnsi" w:cstheme="majorBidi"/>
          <w:i/>
          <w:iCs/>
          <w:szCs w:val="24"/>
          <w:lang w:val="id-ID"/>
        </w:rPr>
        <w:t xml:space="preserve">Podcast </w:t>
      </w:r>
      <w:r w:rsidRPr="00596425">
        <w:rPr>
          <w:rFonts w:asciiTheme="majorHAnsi" w:hAnsiTheme="majorHAnsi" w:cstheme="majorBidi"/>
          <w:szCs w:val="24"/>
          <w:lang w:val="id-ID"/>
        </w:rPr>
        <w:t>bisa menjadi solusi mengedukasi masyarakat tentang bahaya hoax yang ada di dalam masyarakat.</w:t>
      </w:r>
    </w:p>
    <w:p w14:paraId="0D3E1526" w14:textId="32564F00" w:rsidR="00846724" w:rsidRPr="00596425" w:rsidRDefault="00357468" w:rsidP="009D49CB">
      <w:pPr>
        <w:spacing w:line="360" w:lineRule="auto"/>
        <w:ind w:left="720" w:firstLine="720"/>
        <w:jc w:val="both"/>
        <w:rPr>
          <w:rFonts w:asciiTheme="majorHAnsi" w:hAnsiTheme="majorHAnsi" w:cstheme="majorBidi"/>
          <w:szCs w:val="24"/>
        </w:rPr>
      </w:pPr>
      <w:r w:rsidRPr="00596425">
        <w:rPr>
          <w:rFonts w:asciiTheme="majorHAnsi" w:hAnsiTheme="majorHAnsi" w:cstheme="majorBidi"/>
          <w:szCs w:val="24"/>
        </w:rPr>
        <w:t>Hasil kegiatan ini diharapkan dapat memberikan positif terhadap pengetahuan anak muda di Kota Langsa tentang pentingnya mawas diri terhadap berbagai informasi yang disebar melalui media sosial dan bagaimana seharusnya mereka menyikapi hal tersebut.</w:t>
      </w:r>
    </w:p>
    <w:p w14:paraId="09581D19" w14:textId="73EA5808" w:rsidR="00EB6708" w:rsidRPr="00596425" w:rsidRDefault="00EB6708" w:rsidP="009D49CB">
      <w:pPr>
        <w:widowControl/>
        <w:spacing w:after="200" w:line="276" w:lineRule="auto"/>
        <w:ind w:left="300" w:firstLine="420"/>
        <w:contextualSpacing/>
        <w:jc w:val="both"/>
        <w:rPr>
          <w:rFonts w:asciiTheme="majorHAnsi" w:eastAsia="Calibri" w:hAnsiTheme="majorHAnsi" w:cstheme="majorBidi"/>
          <w:b/>
          <w:kern w:val="0"/>
          <w:szCs w:val="24"/>
          <w:lang w:eastAsia="en-US"/>
        </w:rPr>
      </w:pPr>
      <w:r w:rsidRPr="00596425">
        <w:rPr>
          <w:rFonts w:asciiTheme="majorHAnsi" w:eastAsia="Calibri" w:hAnsiTheme="majorHAnsi" w:cstheme="majorBidi"/>
          <w:b/>
          <w:kern w:val="0"/>
          <w:szCs w:val="24"/>
          <w:lang w:eastAsia="en-US"/>
        </w:rPr>
        <w:t xml:space="preserve">METODE </w:t>
      </w:r>
    </w:p>
    <w:p w14:paraId="676BB0F2" w14:textId="3AAC2C88" w:rsidR="00EB6708" w:rsidRPr="00596425" w:rsidRDefault="00EB6708" w:rsidP="003F3A12">
      <w:pPr>
        <w:widowControl/>
        <w:spacing w:line="360" w:lineRule="auto"/>
        <w:ind w:left="720" w:firstLine="720"/>
        <w:contextualSpacing/>
        <w:jc w:val="both"/>
        <w:rPr>
          <w:rFonts w:asciiTheme="majorHAnsi" w:eastAsia="Calibri" w:hAnsiTheme="majorHAnsi" w:cstheme="majorBidi"/>
          <w:bCs/>
          <w:kern w:val="0"/>
          <w:szCs w:val="24"/>
          <w:lang w:val="id-ID" w:eastAsia="en-US"/>
        </w:rPr>
      </w:pPr>
      <w:r w:rsidRPr="00596425">
        <w:rPr>
          <w:rFonts w:asciiTheme="majorHAnsi" w:eastAsia="Calibri" w:hAnsiTheme="majorHAnsi" w:cstheme="majorBidi"/>
          <w:bCs/>
          <w:kern w:val="0"/>
          <w:szCs w:val="24"/>
          <w:lang w:val="id-ID" w:eastAsia="en-US"/>
        </w:rPr>
        <w:lastRenderedPageBreak/>
        <w:t>Jenis penelitian yang digunakan adalah dengan pendeka</w:t>
      </w:r>
      <w:r w:rsidR="00854B85" w:rsidRPr="00596425">
        <w:rPr>
          <w:rFonts w:asciiTheme="majorHAnsi" w:eastAsia="Calibri" w:hAnsiTheme="majorHAnsi" w:cstheme="majorBidi"/>
          <w:bCs/>
          <w:kern w:val="0"/>
          <w:szCs w:val="24"/>
          <w:lang w:val="id-ID" w:eastAsia="en-US"/>
        </w:rPr>
        <w:t>tan kualitatif deskriptif</w:t>
      </w:r>
      <w:r w:rsidR="009125D1" w:rsidRPr="00596425">
        <w:rPr>
          <w:rStyle w:val="FootnoteReference"/>
          <w:rFonts w:asciiTheme="majorHAnsi" w:eastAsia="Calibri" w:hAnsiTheme="majorHAnsi" w:cstheme="majorBidi"/>
          <w:bCs/>
          <w:kern w:val="0"/>
          <w:szCs w:val="24"/>
          <w:lang w:val="id-ID" w:eastAsia="en-US"/>
        </w:rPr>
        <w:footnoteReference w:id="22"/>
      </w:r>
      <w:r w:rsidRPr="00596425">
        <w:rPr>
          <w:rFonts w:asciiTheme="majorHAnsi" w:eastAsia="Calibri" w:hAnsiTheme="majorHAnsi" w:cstheme="majorBidi"/>
          <w:bCs/>
          <w:kern w:val="0"/>
          <w:szCs w:val="24"/>
          <w:lang w:val="id-ID" w:eastAsia="en-US"/>
        </w:rPr>
        <w:t>. Subjek penelitian adalah generasi muda yang menggunakan media sosial dalam berinteraksi. Alat pengumpul datanya penelitian adalah men</w:t>
      </w:r>
      <w:r w:rsidR="00706B0E" w:rsidRPr="00596425">
        <w:rPr>
          <w:rFonts w:asciiTheme="majorHAnsi" w:eastAsia="Calibri" w:hAnsiTheme="majorHAnsi" w:cstheme="majorBidi"/>
          <w:bCs/>
          <w:kern w:val="0"/>
          <w:szCs w:val="24"/>
          <w:lang w:val="id-ID" w:eastAsia="en-US"/>
        </w:rPr>
        <w:t>ggunakan metode wawancara</w:t>
      </w:r>
      <w:r w:rsidR="0013593D" w:rsidRPr="00596425">
        <w:rPr>
          <w:rStyle w:val="FootnoteReference"/>
          <w:rFonts w:asciiTheme="majorHAnsi" w:eastAsia="Calibri" w:hAnsiTheme="majorHAnsi" w:cstheme="majorBidi"/>
          <w:bCs/>
          <w:kern w:val="0"/>
          <w:szCs w:val="24"/>
          <w:lang w:val="id-ID" w:eastAsia="en-US"/>
        </w:rPr>
        <w:footnoteReference w:id="23"/>
      </w:r>
      <w:r w:rsidRPr="00596425">
        <w:rPr>
          <w:rFonts w:asciiTheme="majorHAnsi" w:eastAsia="Calibri" w:hAnsiTheme="majorHAnsi" w:cstheme="majorBidi"/>
          <w:bCs/>
          <w:kern w:val="0"/>
          <w:szCs w:val="24"/>
          <w:lang w:val="id-ID" w:eastAsia="en-US"/>
        </w:rPr>
        <w:t xml:space="preserve">. </w:t>
      </w:r>
      <w:r w:rsidR="003F3A12" w:rsidRPr="00596425">
        <w:rPr>
          <w:rFonts w:asciiTheme="majorHAnsi" w:eastAsia="Calibri" w:hAnsiTheme="majorHAnsi" w:cstheme="majorBidi"/>
          <w:bCs/>
          <w:kern w:val="0"/>
          <w:szCs w:val="24"/>
          <w:lang w:eastAsia="en-US"/>
        </w:rPr>
        <w:t xml:space="preserve">Narasumber podcast terdiri dari 3 ahli yaitu ahli di bidang hukum pidana, jurnalis, dan pegiat literasi. Subyek penelitian adalah generasi milenial </w:t>
      </w:r>
      <w:proofErr w:type="gramStart"/>
      <w:r w:rsidR="003F3A12" w:rsidRPr="00596425">
        <w:rPr>
          <w:rFonts w:asciiTheme="majorHAnsi" w:eastAsia="Calibri" w:hAnsiTheme="majorHAnsi" w:cstheme="majorBidi"/>
          <w:bCs/>
          <w:kern w:val="0"/>
          <w:szCs w:val="24"/>
          <w:lang w:eastAsia="en-US"/>
        </w:rPr>
        <w:t>kota</w:t>
      </w:r>
      <w:proofErr w:type="gramEnd"/>
      <w:r w:rsidR="003F3A12" w:rsidRPr="00596425">
        <w:rPr>
          <w:rFonts w:asciiTheme="majorHAnsi" w:eastAsia="Calibri" w:hAnsiTheme="majorHAnsi" w:cstheme="majorBidi"/>
          <w:bCs/>
          <w:kern w:val="0"/>
          <w:szCs w:val="24"/>
          <w:lang w:eastAsia="en-US"/>
        </w:rPr>
        <w:t xml:space="preserve"> Langsa yang berjumlah 4 responden. </w:t>
      </w:r>
      <w:r w:rsidRPr="00596425">
        <w:rPr>
          <w:rFonts w:asciiTheme="majorHAnsi" w:eastAsia="Calibri" w:hAnsiTheme="majorHAnsi" w:cstheme="majorBidi"/>
          <w:bCs/>
          <w:kern w:val="0"/>
          <w:szCs w:val="24"/>
          <w:lang w:val="id-ID" w:eastAsia="en-US"/>
        </w:rPr>
        <w:t xml:space="preserve">Teknik analisis data dilakukan secara iteratif </w:t>
      </w:r>
      <w:r w:rsidR="003F3A12" w:rsidRPr="00596425">
        <w:rPr>
          <w:rFonts w:asciiTheme="majorHAnsi" w:eastAsia="Calibri" w:hAnsiTheme="majorHAnsi" w:cstheme="majorBidi"/>
          <w:bCs/>
          <w:kern w:val="0"/>
          <w:szCs w:val="24"/>
          <w:lang w:eastAsia="en-US"/>
        </w:rPr>
        <w:t xml:space="preserve">yakni dengan </w:t>
      </w:r>
      <w:r w:rsidRPr="00596425">
        <w:rPr>
          <w:rFonts w:asciiTheme="majorHAnsi" w:eastAsia="Calibri" w:hAnsiTheme="majorHAnsi" w:cstheme="majorBidi"/>
          <w:bCs/>
          <w:kern w:val="0"/>
          <w:szCs w:val="24"/>
          <w:lang w:val="id-ID" w:eastAsia="en-US"/>
        </w:rPr>
        <w:t xml:space="preserve">pengumpulan data, reduksi data, penarikan </w:t>
      </w:r>
      <w:r w:rsidR="00F922F5" w:rsidRPr="00596425">
        <w:rPr>
          <w:rFonts w:asciiTheme="majorHAnsi" w:eastAsia="Calibri" w:hAnsiTheme="majorHAnsi" w:cstheme="majorBidi"/>
          <w:bCs/>
          <w:kern w:val="0"/>
          <w:szCs w:val="24"/>
          <w:lang w:val="id-ID" w:eastAsia="en-US"/>
        </w:rPr>
        <w:t>kesimpulan dan verifikasi</w:t>
      </w:r>
      <w:r w:rsidR="00142B7A" w:rsidRPr="00596425">
        <w:rPr>
          <w:rStyle w:val="FootnoteReference"/>
          <w:rFonts w:asciiTheme="majorHAnsi" w:eastAsia="Calibri" w:hAnsiTheme="majorHAnsi" w:cstheme="majorBidi"/>
          <w:bCs/>
          <w:kern w:val="0"/>
          <w:szCs w:val="24"/>
          <w:lang w:val="id-ID" w:eastAsia="en-US"/>
        </w:rPr>
        <w:footnoteReference w:id="24"/>
      </w:r>
      <w:r w:rsidRPr="00596425">
        <w:rPr>
          <w:rFonts w:asciiTheme="majorHAnsi" w:eastAsia="Calibri" w:hAnsiTheme="majorHAnsi" w:cstheme="majorBidi"/>
          <w:bCs/>
          <w:kern w:val="0"/>
          <w:szCs w:val="24"/>
          <w:lang w:val="id-ID" w:eastAsia="en-US"/>
        </w:rPr>
        <w:t xml:space="preserve">. </w:t>
      </w:r>
    </w:p>
    <w:p w14:paraId="64DB8313" w14:textId="1AD85E52" w:rsidR="00F658D6" w:rsidRPr="00596425" w:rsidRDefault="00BF6E0D" w:rsidP="0018174C">
      <w:pPr>
        <w:tabs>
          <w:tab w:val="left" w:pos="4015"/>
        </w:tabs>
        <w:autoSpaceDE w:val="0"/>
        <w:autoSpaceDN w:val="0"/>
        <w:adjustRightInd w:val="0"/>
        <w:spacing w:line="360" w:lineRule="auto"/>
        <w:ind w:firstLine="360"/>
        <w:jc w:val="both"/>
        <w:rPr>
          <w:rFonts w:asciiTheme="majorHAnsi" w:hAnsiTheme="majorHAnsi" w:cstheme="majorBidi"/>
          <w:color w:val="000000" w:themeColor="text1"/>
          <w:lang w:val="en-ID"/>
        </w:rPr>
      </w:pPr>
      <w:r w:rsidRPr="00596425">
        <w:rPr>
          <w:rFonts w:asciiTheme="majorHAnsi" w:hAnsiTheme="majorHAnsi" w:cstheme="majorBidi"/>
          <w:color w:val="000000" w:themeColor="text1"/>
          <w:lang w:val="en-ID"/>
        </w:rPr>
        <w:tab/>
      </w:r>
    </w:p>
    <w:p w14:paraId="78400EA9" w14:textId="577A7CF9" w:rsidR="009A73D5" w:rsidRPr="00596425" w:rsidRDefault="003F3A12" w:rsidP="003F3A12">
      <w:pPr>
        <w:autoSpaceDE w:val="0"/>
        <w:autoSpaceDN w:val="0"/>
        <w:adjustRightInd w:val="0"/>
        <w:spacing w:line="360" w:lineRule="auto"/>
        <w:jc w:val="both"/>
        <w:rPr>
          <w:rFonts w:asciiTheme="majorHAnsi" w:hAnsiTheme="majorHAnsi" w:cstheme="majorBidi"/>
          <w:b/>
        </w:rPr>
      </w:pPr>
      <w:r w:rsidRPr="00596425">
        <w:rPr>
          <w:rFonts w:asciiTheme="majorHAnsi" w:hAnsiTheme="majorHAnsi" w:cstheme="majorBidi"/>
          <w:b/>
        </w:rPr>
        <w:t xml:space="preserve">Hasil penelitian dan </w:t>
      </w:r>
      <w:r w:rsidR="00B74E8D" w:rsidRPr="00596425">
        <w:rPr>
          <w:rFonts w:asciiTheme="majorHAnsi" w:hAnsiTheme="majorHAnsi" w:cstheme="majorBidi"/>
          <w:b/>
        </w:rPr>
        <w:t>P</w:t>
      </w:r>
      <w:r w:rsidR="009D49CB" w:rsidRPr="00596425">
        <w:rPr>
          <w:rFonts w:asciiTheme="majorHAnsi" w:hAnsiTheme="majorHAnsi" w:cstheme="majorBidi"/>
          <w:b/>
        </w:rPr>
        <w:t>embahasan</w:t>
      </w:r>
    </w:p>
    <w:p w14:paraId="332C8DEA" w14:textId="760B38A6" w:rsidR="00CF3E9D" w:rsidRPr="00596425" w:rsidRDefault="00971BAB" w:rsidP="00037901">
      <w:pPr>
        <w:widowControl/>
        <w:spacing w:line="360" w:lineRule="auto"/>
        <w:ind w:left="840" w:firstLine="709"/>
        <w:jc w:val="both"/>
        <w:rPr>
          <w:rFonts w:asciiTheme="majorHAnsi" w:eastAsia="Calibri" w:hAnsiTheme="majorHAnsi" w:cstheme="majorBidi"/>
          <w:kern w:val="0"/>
          <w:szCs w:val="24"/>
          <w:lang w:val="id-ID" w:eastAsia="en-US"/>
        </w:rPr>
      </w:pPr>
      <w:r w:rsidRPr="00596425">
        <w:rPr>
          <w:rFonts w:asciiTheme="majorHAnsi" w:eastAsia="Calibri" w:hAnsiTheme="majorHAnsi" w:cstheme="majorBidi"/>
          <w:kern w:val="0"/>
          <w:szCs w:val="24"/>
          <w:lang w:val="id-ID" w:eastAsia="en-US"/>
        </w:rPr>
        <w:t xml:space="preserve">Berdasarkan permasalahan yang diangkat oleh peneliti tentang edukasi regulasi di kalangan generasi muda melalui </w:t>
      </w:r>
      <w:r w:rsidRPr="00596425">
        <w:rPr>
          <w:rFonts w:asciiTheme="majorHAnsi" w:eastAsia="Calibri" w:hAnsiTheme="majorHAnsi" w:cstheme="majorBidi"/>
          <w:i/>
          <w:iCs/>
          <w:kern w:val="0"/>
          <w:szCs w:val="24"/>
          <w:lang w:val="id-ID" w:eastAsia="en-US"/>
        </w:rPr>
        <w:t>podcast</w:t>
      </w:r>
      <w:r w:rsidRPr="00596425">
        <w:rPr>
          <w:rFonts w:asciiTheme="majorHAnsi" w:eastAsia="Calibri" w:hAnsiTheme="majorHAnsi" w:cstheme="majorBidi"/>
          <w:kern w:val="0"/>
          <w:szCs w:val="24"/>
          <w:lang w:val="id-ID" w:eastAsia="en-US"/>
        </w:rPr>
        <w:t xml:space="preserve">. Peneliti melihat adanya pengaruh besar teknologi dalam memberi dampak pengetahuan bagi mereka generasi muda dalam memahami </w:t>
      </w:r>
      <w:r w:rsidRPr="00596425">
        <w:rPr>
          <w:rFonts w:asciiTheme="majorHAnsi" w:eastAsia="Calibri" w:hAnsiTheme="majorHAnsi" w:cstheme="majorBidi"/>
          <w:i/>
          <w:iCs/>
          <w:kern w:val="0"/>
          <w:szCs w:val="24"/>
          <w:lang w:val="id-ID" w:eastAsia="en-US"/>
        </w:rPr>
        <w:t>hoax</w:t>
      </w:r>
      <w:r w:rsidRPr="00596425">
        <w:rPr>
          <w:rFonts w:asciiTheme="majorHAnsi" w:eastAsia="Calibri" w:hAnsiTheme="majorHAnsi" w:cstheme="majorBidi"/>
          <w:kern w:val="0"/>
          <w:szCs w:val="24"/>
          <w:lang w:val="id-ID" w:eastAsia="en-US"/>
        </w:rPr>
        <w:t xml:space="preserve"> secara umum. Anak muda bukan sekadar mengetahui apa itu </w:t>
      </w:r>
      <w:r w:rsidRPr="00596425">
        <w:rPr>
          <w:rFonts w:asciiTheme="majorHAnsi" w:eastAsia="Calibri" w:hAnsiTheme="majorHAnsi" w:cstheme="majorBidi"/>
          <w:i/>
          <w:iCs/>
          <w:kern w:val="0"/>
          <w:szCs w:val="24"/>
          <w:lang w:val="id-ID" w:eastAsia="en-US"/>
        </w:rPr>
        <w:t>hoax</w:t>
      </w:r>
      <w:r w:rsidRPr="00596425">
        <w:rPr>
          <w:rFonts w:asciiTheme="majorHAnsi" w:eastAsia="Calibri" w:hAnsiTheme="majorHAnsi" w:cstheme="majorBidi"/>
          <w:kern w:val="0"/>
          <w:szCs w:val="24"/>
          <w:lang w:val="id-ID" w:eastAsia="en-US"/>
        </w:rPr>
        <w:t xml:space="preserve">, namun mengerti keseluruhan </w:t>
      </w:r>
      <w:r w:rsidRPr="00596425">
        <w:rPr>
          <w:rFonts w:asciiTheme="majorHAnsi" w:eastAsia="Calibri" w:hAnsiTheme="majorHAnsi" w:cstheme="majorBidi"/>
          <w:i/>
          <w:iCs/>
          <w:kern w:val="0"/>
          <w:szCs w:val="24"/>
          <w:lang w:val="id-ID" w:eastAsia="en-US"/>
        </w:rPr>
        <w:t>hoax</w:t>
      </w:r>
      <w:r w:rsidRPr="00596425">
        <w:rPr>
          <w:rFonts w:asciiTheme="majorHAnsi" w:eastAsia="Calibri" w:hAnsiTheme="majorHAnsi" w:cstheme="majorBidi"/>
          <w:kern w:val="0"/>
          <w:szCs w:val="24"/>
          <w:lang w:val="id-ID" w:eastAsia="en-US"/>
        </w:rPr>
        <w:t xml:space="preserve"> serta regulasi </w:t>
      </w:r>
      <w:r w:rsidRPr="00596425">
        <w:rPr>
          <w:rFonts w:asciiTheme="majorHAnsi" w:eastAsia="Calibri" w:hAnsiTheme="majorHAnsi" w:cstheme="majorBidi"/>
          <w:i/>
          <w:iCs/>
          <w:kern w:val="0"/>
          <w:szCs w:val="24"/>
          <w:lang w:val="id-ID" w:eastAsia="en-US"/>
        </w:rPr>
        <w:t>hoax</w:t>
      </w:r>
      <w:r w:rsidRPr="00596425">
        <w:rPr>
          <w:rFonts w:asciiTheme="majorHAnsi" w:eastAsia="Calibri" w:hAnsiTheme="majorHAnsi" w:cstheme="majorBidi"/>
          <w:kern w:val="0"/>
          <w:szCs w:val="24"/>
          <w:lang w:val="id-ID" w:eastAsia="en-US"/>
        </w:rPr>
        <w:t xml:space="preserve"> sesuai UU ITE agar menjadi acuan bahwa dalam bersosial media kita memiliki batasan-batasan hukum yang harus ditaati. Dan di</w:t>
      </w:r>
      <w:r w:rsidR="003F3A12" w:rsidRPr="00596425">
        <w:rPr>
          <w:rFonts w:asciiTheme="majorHAnsi" w:eastAsia="Calibri" w:hAnsiTheme="majorHAnsi" w:cstheme="majorBidi"/>
          <w:kern w:val="0"/>
          <w:szCs w:val="24"/>
          <w:lang w:eastAsia="en-US"/>
        </w:rPr>
        <w:t xml:space="preserve"> </w:t>
      </w:r>
      <w:r w:rsidRPr="00596425">
        <w:rPr>
          <w:rFonts w:asciiTheme="majorHAnsi" w:eastAsia="Calibri" w:hAnsiTheme="majorHAnsi" w:cstheme="majorBidi"/>
          <w:kern w:val="0"/>
          <w:szCs w:val="24"/>
          <w:lang w:val="id-ID" w:eastAsia="en-US"/>
        </w:rPr>
        <w:t>bawah ini adalah sampel wawancara terhadap 4 orang anak muda:</w:t>
      </w:r>
    </w:p>
    <w:p w14:paraId="5A45F175" w14:textId="5138C9DE" w:rsidR="00CF3E9D" w:rsidRPr="00596425" w:rsidRDefault="00CF3E9D" w:rsidP="003F3A12">
      <w:pPr>
        <w:widowControl/>
        <w:spacing w:line="360" w:lineRule="auto"/>
        <w:ind w:firstLine="709"/>
        <w:jc w:val="both"/>
        <w:rPr>
          <w:rFonts w:asciiTheme="majorHAnsi" w:eastAsia="Calibri" w:hAnsiTheme="majorHAnsi" w:cstheme="majorBidi"/>
          <w:kern w:val="0"/>
          <w:szCs w:val="24"/>
          <w:lang w:val="id-ID" w:eastAsia="en-US"/>
        </w:rPr>
      </w:pPr>
    </w:p>
    <w:p w14:paraId="0AA51AF3" w14:textId="7B0792D2" w:rsidR="007160C4" w:rsidRPr="00596425" w:rsidRDefault="007160C4" w:rsidP="003F3A12">
      <w:pPr>
        <w:widowControl/>
        <w:spacing w:line="360" w:lineRule="auto"/>
        <w:ind w:firstLine="709"/>
        <w:jc w:val="both"/>
        <w:rPr>
          <w:rFonts w:asciiTheme="majorHAnsi" w:eastAsia="Calibri" w:hAnsiTheme="majorHAnsi" w:cstheme="majorBidi"/>
          <w:kern w:val="0"/>
          <w:szCs w:val="24"/>
          <w:lang w:val="id-ID" w:eastAsia="en-US"/>
        </w:rPr>
      </w:pPr>
    </w:p>
    <w:p w14:paraId="6C988B7B" w14:textId="77777777" w:rsidR="007160C4" w:rsidRPr="00596425" w:rsidRDefault="007160C4" w:rsidP="003F3A12">
      <w:pPr>
        <w:widowControl/>
        <w:spacing w:line="360" w:lineRule="auto"/>
        <w:ind w:firstLine="709"/>
        <w:jc w:val="both"/>
        <w:rPr>
          <w:rFonts w:asciiTheme="majorHAnsi" w:eastAsia="Calibri" w:hAnsiTheme="majorHAnsi" w:cstheme="majorBidi"/>
          <w:kern w:val="0"/>
          <w:szCs w:val="24"/>
          <w:lang w:val="id-ID" w:eastAsia="en-US"/>
        </w:rPr>
      </w:pPr>
    </w:p>
    <w:p w14:paraId="76B07F1C" w14:textId="1D4B3749" w:rsidR="00971BAB" w:rsidRPr="00596425" w:rsidRDefault="00B3394F" w:rsidP="00B3394F">
      <w:pPr>
        <w:widowControl/>
        <w:jc w:val="center"/>
        <w:rPr>
          <w:rFonts w:asciiTheme="majorHAnsi" w:eastAsia="Calibri" w:hAnsiTheme="majorHAnsi" w:cstheme="majorBidi"/>
          <w:b/>
          <w:bCs/>
          <w:kern w:val="0"/>
          <w:szCs w:val="24"/>
          <w:lang w:eastAsia="en-US"/>
        </w:rPr>
      </w:pPr>
      <w:r w:rsidRPr="00596425">
        <w:rPr>
          <w:rFonts w:asciiTheme="majorHAnsi" w:eastAsia="Calibri" w:hAnsiTheme="majorHAnsi" w:cstheme="majorBidi"/>
          <w:b/>
          <w:bCs/>
          <w:kern w:val="0"/>
          <w:szCs w:val="24"/>
          <w:lang w:eastAsia="en-US"/>
        </w:rPr>
        <w:t>Tabel 1. Hasil Wawancara dengan Responden Penelitian</w:t>
      </w:r>
    </w:p>
    <w:p w14:paraId="6994B459" w14:textId="77777777" w:rsidR="00B3394F" w:rsidRPr="00596425" w:rsidRDefault="00B3394F" w:rsidP="00B3394F">
      <w:pPr>
        <w:widowControl/>
        <w:jc w:val="center"/>
        <w:rPr>
          <w:rFonts w:asciiTheme="majorHAnsi" w:eastAsia="Calibri" w:hAnsiTheme="majorHAnsi" w:cstheme="majorBidi"/>
          <w:kern w:val="0"/>
          <w:szCs w:val="24"/>
          <w:lang w:eastAsia="en-US"/>
        </w:rPr>
      </w:pPr>
    </w:p>
    <w:tbl>
      <w:tblPr>
        <w:tblStyle w:val="TableGrid1"/>
        <w:tblW w:w="0" w:type="auto"/>
        <w:jc w:val="center"/>
        <w:tblLayout w:type="fixed"/>
        <w:tblLook w:val="04A0" w:firstRow="1" w:lastRow="0" w:firstColumn="1" w:lastColumn="0" w:noHBand="0" w:noVBand="1"/>
      </w:tblPr>
      <w:tblGrid>
        <w:gridCol w:w="1737"/>
        <w:gridCol w:w="2950"/>
        <w:gridCol w:w="3778"/>
      </w:tblGrid>
      <w:tr w:rsidR="00971BAB" w:rsidRPr="00596425" w14:paraId="5CE2AE8A" w14:textId="77777777" w:rsidTr="00357468">
        <w:trPr>
          <w:tblHeader/>
          <w:jc w:val="center"/>
        </w:trPr>
        <w:tc>
          <w:tcPr>
            <w:tcW w:w="1737" w:type="dxa"/>
          </w:tcPr>
          <w:p w14:paraId="6C093D18" w14:textId="5B1F7FA6" w:rsidR="00971BAB" w:rsidRPr="00596425" w:rsidRDefault="00B3394F" w:rsidP="00357468">
            <w:pPr>
              <w:widowControl/>
              <w:spacing w:after="200"/>
              <w:jc w:val="center"/>
              <w:rPr>
                <w:rFonts w:asciiTheme="majorHAnsi" w:hAnsiTheme="majorHAnsi" w:cstheme="majorBidi"/>
                <w:b/>
                <w:bCs/>
                <w:kern w:val="0"/>
                <w:sz w:val="20"/>
                <w:szCs w:val="20"/>
                <w:lang w:eastAsia="en-US"/>
              </w:rPr>
            </w:pPr>
            <w:r w:rsidRPr="00596425">
              <w:rPr>
                <w:rFonts w:asciiTheme="majorHAnsi" w:hAnsiTheme="majorHAnsi" w:cstheme="majorBidi"/>
                <w:b/>
                <w:bCs/>
                <w:kern w:val="0"/>
                <w:sz w:val="20"/>
                <w:szCs w:val="20"/>
                <w:lang w:eastAsia="en-US"/>
              </w:rPr>
              <w:lastRenderedPageBreak/>
              <w:t>Inisial</w:t>
            </w:r>
          </w:p>
        </w:tc>
        <w:tc>
          <w:tcPr>
            <w:tcW w:w="2950" w:type="dxa"/>
          </w:tcPr>
          <w:p w14:paraId="3979BF86" w14:textId="77777777" w:rsidR="00971BAB" w:rsidRPr="00596425" w:rsidRDefault="00971BAB" w:rsidP="00357468">
            <w:pPr>
              <w:widowControl/>
              <w:spacing w:after="200"/>
              <w:jc w:val="center"/>
              <w:rPr>
                <w:rFonts w:asciiTheme="majorHAnsi" w:hAnsiTheme="majorHAnsi" w:cstheme="majorBidi"/>
                <w:b/>
                <w:bCs/>
                <w:kern w:val="0"/>
                <w:sz w:val="20"/>
                <w:szCs w:val="20"/>
                <w:lang w:val="id-ID" w:eastAsia="en-US"/>
              </w:rPr>
            </w:pPr>
            <w:r w:rsidRPr="00596425">
              <w:rPr>
                <w:rFonts w:asciiTheme="majorHAnsi" w:hAnsiTheme="majorHAnsi" w:cstheme="majorBidi"/>
                <w:b/>
                <w:bCs/>
                <w:kern w:val="0"/>
                <w:sz w:val="20"/>
                <w:szCs w:val="20"/>
                <w:lang w:val="id-ID" w:eastAsia="en-US"/>
              </w:rPr>
              <w:t>Pertanyaan</w:t>
            </w:r>
          </w:p>
        </w:tc>
        <w:tc>
          <w:tcPr>
            <w:tcW w:w="3778" w:type="dxa"/>
          </w:tcPr>
          <w:p w14:paraId="0EB5509F" w14:textId="6537701C" w:rsidR="00971BAB" w:rsidRPr="00596425" w:rsidRDefault="00B3394F" w:rsidP="00357468">
            <w:pPr>
              <w:widowControl/>
              <w:spacing w:after="200"/>
              <w:jc w:val="center"/>
              <w:rPr>
                <w:rFonts w:asciiTheme="majorHAnsi" w:hAnsiTheme="majorHAnsi" w:cstheme="majorBidi"/>
                <w:b/>
                <w:bCs/>
                <w:kern w:val="0"/>
                <w:sz w:val="20"/>
                <w:szCs w:val="20"/>
                <w:lang w:eastAsia="en-US"/>
              </w:rPr>
            </w:pPr>
            <w:r w:rsidRPr="00596425">
              <w:rPr>
                <w:rFonts w:asciiTheme="majorHAnsi" w:hAnsiTheme="majorHAnsi" w:cstheme="majorBidi"/>
                <w:b/>
                <w:bCs/>
                <w:kern w:val="0"/>
                <w:sz w:val="20"/>
                <w:szCs w:val="20"/>
                <w:lang w:eastAsia="en-US"/>
              </w:rPr>
              <w:t>Jawaban</w:t>
            </w:r>
          </w:p>
        </w:tc>
      </w:tr>
      <w:tr w:rsidR="00971BAB" w:rsidRPr="00596425" w14:paraId="6599D173" w14:textId="77777777" w:rsidTr="00357468">
        <w:trPr>
          <w:jc w:val="center"/>
        </w:trPr>
        <w:tc>
          <w:tcPr>
            <w:tcW w:w="1737" w:type="dxa"/>
          </w:tcPr>
          <w:p w14:paraId="7F4EC89C" w14:textId="77777777" w:rsidR="00971BAB" w:rsidRPr="00596425" w:rsidRDefault="00971BAB" w:rsidP="00B3394F">
            <w:pPr>
              <w:widowControl/>
              <w:spacing w:after="200"/>
              <w:contextualSpacing/>
              <w:jc w:val="center"/>
              <w:rPr>
                <w:rFonts w:asciiTheme="majorHAnsi" w:hAnsiTheme="majorHAnsi" w:cstheme="majorBidi"/>
                <w:kern w:val="0"/>
                <w:sz w:val="20"/>
                <w:szCs w:val="20"/>
                <w:lang w:val="id-ID" w:eastAsia="en-US"/>
              </w:rPr>
            </w:pPr>
            <w:r w:rsidRPr="00596425">
              <w:rPr>
                <w:rFonts w:asciiTheme="majorHAnsi" w:hAnsiTheme="majorHAnsi" w:cstheme="majorBidi"/>
                <w:kern w:val="0"/>
                <w:sz w:val="20"/>
                <w:szCs w:val="20"/>
                <w:lang w:val="id-ID" w:eastAsia="en-US"/>
              </w:rPr>
              <w:t>MY</w:t>
            </w:r>
          </w:p>
        </w:tc>
        <w:tc>
          <w:tcPr>
            <w:tcW w:w="2950" w:type="dxa"/>
          </w:tcPr>
          <w:p w14:paraId="0337FFBF" w14:textId="165AEAED" w:rsidR="00B3394F" w:rsidRPr="00596425" w:rsidRDefault="00971BAB" w:rsidP="00B3394F">
            <w:pPr>
              <w:pStyle w:val="ListParagraph"/>
              <w:numPr>
                <w:ilvl w:val="0"/>
                <w:numId w:val="41"/>
              </w:numPr>
              <w:spacing w:after="200"/>
              <w:ind w:left="360"/>
              <w:rPr>
                <w:rFonts w:asciiTheme="majorHAnsi" w:eastAsia="Calibri" w:hAnsiTheme="majorHAnsi" w:cstheme="majorBidi"/>
                <w:sz w:val="20"/>
              </w:rPr>
            </w:pPr>
            <w:r w:rsidRPr="00596425">
              <w:rPr>
                <w:rFonts w:asciiTheme="majorHAnsi" w:eastAsia="Calibri" w:hAnsiTheme="majorHAnsi" w:cstheme="majorBidi"/>
                <w:sz w:val="20"/>
                <w:lang w:val="id-ID"/>
              </w:rPr>
              <w:t>Bagaimana dampak sosialisasi terhadap tingkat edukasi generasi milenial</w:t>
            </w:r>
            <w:r w:rsidR="00B3394F" w:rsidRPr="00596425">
              <w:rPr>
                <w:rFonts w:asciiTheme="majorHAnsi" w:eastAsia="Calibri" w:hAnsiTheme="majorHAnsi" w:cstheme="majorBidi"/>
                <w:sz w:val="20"/>
              </w:rPr>
              <w:t>?</w:t>
            </w:r>
          </w:p>
          <w:p w14:paraId="2FB82B6E" w14:textId="77777777" w:rsidR="00B3394F" w:rsidRPr="00596425" w:rsidRDefault="00971BAB" w:rsidP="00B3394F">
            <w:pPr>
              <w:pStyle w:val="ListParagraph"/>
              <w:numPr>
                <w:ilvl w:val="0"/>
                <w:numId w:val="41"/>
              </w:numPr>
              <w:spacing w:after="200"/>
              <w:ind w:left="360"/>
              <w:rPr>
                <w:rFonts w:asciiTheme="majorHAnsi" w:eastAsia="Calibri" w:hAnsiTheme="majorHAnsi" w:cstheme="majorBidi"/>
                <w:sz w:val="20"/>
                <w:lang w:val="id-ID"/>
              </w:rPr>
            </w:pPr>
            <w:r w:rsidRPr="00596425">
              <w:rPr>
                <w:rFonts w:asciiTheme="majorHAnsi" w:eastAsia="Calibri" w:hAnsiTheme="majorHAnsi" w:cstheme="majorBidi"/>
                <w:sz w:val="20"/>
                <w:lang w:val="id-ID"/>
              </w:rPr>
              <w:t xml:space="preserve">Hal paling dasar yang dirasakan sebelum dan sesudah mengikuti sosialisasi bagi generasi milenial? </w:t>
            </w:r>
          </w:p>
          <w:p w14:paraId="7EE40C60" w14:textId="637F8FAF" w:rsidR="00971BAB" w:rsidRPr="00596425" w:rsidRDefault="00971BAB" w:rsidP="00B3394F">
            <w:pPr>
              <w:pStyle w:val="ListParagraph"/>
              <w:numPr>
                <w:ilvl w:val="0"/>
                <w:numId w:val="41"/>
              </w:numPr>
              <w:spacing w:after="200"/>
              <w:ind w:left="360"/>
              <w:rPr>
                <w:rFonts w:asciiTheme="majorHAnsi" w:eastAsia="Calibri" w:hAnsiTheme="majorHAnsi" w:cstheme="majorBidi"/>
                <w:sz w:val="20"/>
                <w:lang w:val="id-ID"/>
              </w:rPr>
            </w:pPr>
            <w:r w:rsidRPr="00596425">
              <w:rPr>
                <w:rFonts w:asciiTheme="majorHAnsi" w:eastAsia="Calibri" w:hAnsiTheme="majorHAnsi" w:cstheme="majorBidi"/>
                <w:sz w:val="20"/>
                <w:lang w:val="id-ID"/>
              </w:rPr>
              <w:t>Langkah preventif yang dilakukan generasi milenial dalam melawan hoax?</w:t>
            </w:r>
          </w:p>
        </w:tc>
        <w:tc>
          <w:tcPr>
            <w:tcW w:w="3778" w:type="dxa"/>
          </w:tcPr>
          <w:p w14:paraId="4D1EE416" w14:textId="3520F8EF" w:rsidR="00B3394F" w:rsidRPr="00596425" w:rsidRDefault="00971BAB" w:rsidP="00B3394F">
            <w:pPr>
              <w:pStyle w:val="ListParagraph"/>
              <w:numPr>
                <w:ilvl w:val="0"/>
                <w:numId w:val="42"/>
              </w:numPr>
              <w:ind w:left="360"/>
              <w:rPr>
                <w:rFonts w:asciiTheme="majorHAnsi" w:eastAsia="Calibri" w:hAnsiTheme="majorHAnsi" w:cstheme="majorBidi"/>
                <w:sz w:val="20"/>
                <w:lang w:val="id-ID"/>
              </w:rPr>
            </w:pPr>
            <w:r w:rsidRPr="00596425">
              <w:rPr>
                <w:rFonts w:asciiTheme="majorHAnsi" w:eastAsia="Calibri" w:hAnsiTheme="majorHAnsi" w:cstheme="majorBidi"/>
                <w:sz w:val="20"/>
                <w:lang w:val="id-ID"/>
              </w:rPr>
              <w:t>Saya sangat teredukasi dengan adanya acara yang diselenggarakan oleh kak Nanda sebagai tugas KPM-DR.</w:t>
            </w:r>
          </w:p>
          <w:p w14:paraId="6C25B120" w14:textId="77777777" w:rsidR="00B3394F" w:rsidRPr="00596425" w:rsidRDefault="00971BAB" w:rsidP="00B3394F">
            <w:pPr>
              <w:pStyle w:val="ListParagraph"/>
              <w:numPr>
                <w:ilvl w:val="0"/>
                <w:numId w:val="42"/>
              </w:numPr>
              <w:ind w:left="360"/>
              <w:rPr>
                <w:rFonts w:asciiTheme="majorHAnsi" w:eastAsia="Calibri" w:hAnsiTheme="majorHAnsi" w:cstheme="majorBidi"/>
                <w:sz w:val="20"/>
                <w:lang w:val="id-ID"/>
              </w:rPr>
            </w:pPr>
            <w:r w:rsidRPr="00596425">
              <w:rPr>
                <w:rFonts w:asciiTheme="majorHAnsi" w:eastAsia="Calibri" w:hAnsiTheme="majorHAnsi" w:cstheme="majorBidi"/>
                <w:sz w:val="20"/>
                <w:lang w:val="id-ID"/>
              </w:rPr>
              <w:t>hal yang paling mendasar yang saya rasakan adalah semakin bertambahnya wawasan tentang bahaya menyebarkan hoax dalam bidang hukum.</w:t>
            </w:r>
          </w:p>
          <w:p w14:paraId="2A9D0A1D" w14:textId="5733753E" w:rsidR="00971BAB" w:rsidRPr="00596425" w:rsidRDefault="00971BAB" w:rsidP="00B3394F">
            <w:pPr>
              <w:pStyle w:val="ListParagraph"/>
              <w:numPr>
                <w:ilvl w:val="0"/>
                <w:numId w:val="42"/>
              </w:numPr>
              <w:ind w:left="360"/>
              <w:rPr>
                <w:rFonts w:asciiTheme="majorHAnsi" w:eastAsia="Calibri" w:hAnsiTheme="majorHAnsi" w:cstheme="majorBidi"/>
                <w:sz w:val="20"/>
                <w:lang w:val="id-ID"/>
              </w:rPr>
            </w:pPr>
            <w:r w:rsidRPr="00596425">
              <w:rPr>
                <w:rFonts w:asciiTheme="majorHAnsi" w:eastAsia="Calibri" w:hAnsiTheme="majorHAnsi" w:cstheme="majorBidi"/>
                <w:sz w:val="20"/>
                <w:lang w:val="id-ID"/>
              </w:rPr>
              <w:t xml:space="preserve">Lebih berhati-hati dalam melihat berita, dan tidak mudah percaya dengan berita </w:t>
            </w:r>
            <w:r w:rsidRPr="00596425">
              <w:rPr>
                <w:rFonts w:asciiTheme="majorHAnsi" w:eastAsia="Calibri" w:hAnsiTheme="majorHAnsi" w:cstheme="majorBidi"/>
                <w:i/>
                <w:iCs/>
                <w:sz w:val="20"/>
                <w:lang w:val="id-ID"/>
              </w:rPr>
              <w:t>hoax</w:t>
            </w:r>
            <w:r w:rsidRPr="00596425">
              <w:rPr>
                <w:rFonts w:asciiTheme="majorHAnsi" w:eastAsia="Calibri" w:hAnsiTheme="majorHAnsi" w:cstheme="majorBidi"/>
                <w:sz w:val="20"/>
                <w:lang w:val="id-ID"/>
              </w:rPr>
              <w:t xml:space="preserve"> yang judulnya terlalu bombastis.</w:t>
            </w:r>
          </w:p>
        </w:tc>
      </w:tr>
      <w:tr w:rsidR="00971BAB" w:rsidRPr="00596425" w14:paraId="71F7E102" w14:textId="77777777" w:rsidTr="00357468">
        <w:trPr>
          <w:trHeight w:val="3032"/>
          <w:jc w:val="center"/>
        </w:trPr>
        <w:tc>
          <w:tcPr>
            <w:tcW w:w="1737" w:type="dxa"/>
          </w:tcPr>
          <w:p w14:paraId="59051D97" w14:textId="77777777" w:rsidR="00971BAB" w:rsidRPr="00596425" w:rsidRDefault="00971BAB" w:rsidP="00B3394F">
            <w:pPr>
              <w:widowControl/>
              <w:spacing w:after="200"/>
              <w:contextualSpacing/>
              <w:jc w:val="center"/>
              <w:rPr>
                <w:rFonts w:asciiTheme="majorHAnsi" w:hAnsiTheme="majorHAnsi" w:cstheme="majorBidi"/>
                <w:kern w:val="0"/>
                <w:sz w:val="20"/>
                <w:szCs w:val="20"/>
                <w:lang w:val="id-ID" w:eastAsia="en-US"/>
              </w:rPr>
            </w:pPr>
            <w:r w:rsidRPr="00596425">
              <w:rPr>
                <w:rFonts w:asciiTheme="majorHAnsi" w:hAnsiTheme="majorHAnsi" w:cstheme="majorBidi"/>
                <w:kern w:val="0"/>
                <w:sz w:val="20"/>
                <w:szCs w:val="20"/>
                <w:lang w:val="id-ID" w:eastAsia="en-US"/>
              </w:rPr>
              <w:t>RSZ</w:t>
            </w:r>
          </w:p>
        </w:tc>
        <w:tc>
          <w:tcPr>
            <w:tcW w:w="2950" w:type="dxa"/>
          </w:tcPr>
          <w:p w14:paraId="426CEEE8" w14:textId="681616D1" w:rsidR="00B3394F" w:rsidRPr="00596425" w:rsidRDefault="00971BAB" w:rsidP="00B3394F">
            <w:pPr>
              <w:pStyle w:val="ListParagraph"/>
              <w:numPr>
                <w:ilvl w:val="0"/>
                <w:numId w:val="43"/>
              </w:numPr>
              <w:spacing w:after="200"/>
              <w:ind w:left="360"/>
              <w:rPr>
                <w:rFonts w:asciiTheme="majorHAnsi" w:eastAsia="Calibri" w:hAnsiTheme="majorHAnsi" w:cstheme="majorBidi"/>
                <w:sz w:val="20"/>
                <w:lang w:val="id-ID"/>
              </w:rPr>
            </w:pPr>
            <w:r w:rsidRPr="00596425">
              <w:rPr>
                <w:rFonts w:asciiTheme="majorHAnsi" w:eastAsia="Calibri" w:hAnsiTheme="majorHAnsi" w:cstheme="majorBidi"/>
                <w:sz w:val="20"/>
                <w:lang w:val="id-ID"/>
              </w:rPr>
              <w:t>Bagaimana dampak sosialisasi terhadap tingkat edukasi generasi milenial?</w:t>
            </w:r>
          </w:p>
          <w:p w14:paraId="39046BEE" w14:textId="77777777" w:rsidR="00B3394F" w:rsidRPr="00596425" w:rsidRDefault="00971BAB" w:rsidP="00B3394F">
            <w:pPr>
              <w:pStyle w:val="ListParagraph"/>
              <w:numPr>
                <w:ilvl w:val="0"/>
                <w:numId w:val="43"/>
              </w:numPr>
              <w:spacing w:after="200"/>
              <w:ind w:left="360"/>
              <w:rPr>
                <w:rFonts w:asciiTheme="majorHAnsi" w:eastAsia="Calibri" w:hAnsiTheme="majorHAnsi" w:cstheme="majorBidi"/>
                <w:sz w:val="20"/>
                <w:lang w:val="id-ID"/>
              </w:rPr>
            </w:pPr>
            <w:r w:rsidRPr="00596425">
              <w:rPr>
                <w:rFonts w:asciiTheme="majorHAnsi" w:eastAsia="Calibri" w:hAnsiTheme="majorHAnsi" w:cstheme="majorBidi"/>
                <w:sz w:val="20"/>
                <w:lang w:val="id-ID"/>
              </w:rPr>
              <w:t xml:space="preserve">Hal paling dasar yang dirasakan sebelum dan sesudah mengikuti sosialisasi bagi generasi milenial? </w:t>
            </w:r>
          </w:p>
          <w:p w14:paraId="1667E088" w14:textId="4E729B9B" w:rsidR="00971BAB" w:rsidRPr="00596425" w:rsidRDefault="00971BAB" w:rsidP="00B3394F">
            <w:pPr>
              <w:pStyle w:val="ListParagraph"/>
              <w:numPr>
                <w:ilvl w:val="0"/>
                <w:numId w:val="43"/>
              </w:numPr>
              <w:spacing w:after="200"/>
              <w:ind w:left="360"/>
              <w:rPr>
                <w:rFonts w:asciiTheme="majorHAnsi" w:eastAsia="Calibri" w:hAnsiTheme="majorHAnsi" w:cstheme="majorBidi"/>
                <w:sz w:val="20"/>
                <w:lang w:val="id-ID"/>
              </w:rPr>
            </w:pPr>
            <w:r w:rsidRPr="00596425">
              <w:rPr>
                <w:rFonts w:asciiTheme="majorHAnsi" w:eastAsia="Calibri" w:hAnsiTheme="majorHAnsi" w:cstheme="majorBidi"/>
                <w:sz w:val="20"/>
                <w:lang w:val="id-ID"/>
              </w:rPr>
              <w:t>Langkah preventif yang dilakukan generasi milenial dalam melawan hoax?</w:t>
            </w:r>
          </w:p>
        </w:tc>
        <w:tc>
          <w:tcPr>
            <w:tcW w:w="3778" w:type="dxa"/>
          </w:tcPr>
          <w:p w14:paraId="7094BF0A" w14:textId="77777777" w:rsidR="00B3394F" w:rsidRPr="00596425" w:rsidRDefault="00971BAB" w:rsidP="00B3394F">
            <w:pPr>
              <w:pStyle w:val="ListParagraph"/>
              <w:numPr>
                <w:ilvl w:val="0"/>
                <w:numId w:val="44"/>
              </w:numPr>
              <w:spacing w:after="200"/>
              <w:ind w:left="360"/>
              <w:jc w:val="both"/>
              <w:rPr>
                <w:rFonts w:asciiTheme="majorHAnsi" w:eastAsia="Calibri" w:hAnsiTheme="majorHAnsi" w:cstheme="majorBidi"/>
                <w:sz w:val="20"/>
                <w:lang w:val="id-ID"/>
              </w:rPr>
            </w:pPr>
            <w:r w:rsidRPr="00596425">
              <w:rPr>
                <w:rFonts w:asciiTheme="majorHAnsi" w:eastAsia="Calibri" w:hAnsiTheme="majorHAnsi" w:cstheme="majorBidi"/>
                <w:sz w:val="20"/>
                <w:lang w:val="id-ID"/>
              </w:rPr>
              <w:t>Saya jauh lebih tahu bahwa jika bukan dari sumbernya maka berita itu adalah berita bohong</w:t>
            </w:r>
            <w:r w:rsidR="00B3394F" w:rsidRPr="00596425">
              <w:rPr>
                <w:rFonts w:asciiTheme="majorHAnsi" w:eastAsia="Calibri" w:hAnsiTheme="majorHAnsi" w:cstheme="majorBidi"/>
                <w:sz w:val="20"/>
                <w:lang w:val="en-US"/>
              </w:rPr>
              <w:t>.</w:t>
            </w:r>
          </w:p>
          <w:p w14:paraId="0687B3C7" w14:textId="77777777" w:rsidR="00B3394F" w:rsidRPr="00596425" w:rsidRDefault="00971BAB" w:rsidP="00B3394F">
            <w:pPr>
              <w:pStyle w:val="ListParagraph"/>
              <w:numPr>
                <w:ilvl w:val="0"/>
                <w:numId w:val="44"/>
              </w:numPr>
              <w:spacing w:after="200"/>
              <w:ind w:left="360"/>
              <w:jc w:val="both"/>
              <w:rPr>
                <w:rFonts w:asciiTheme="majorHAnsi" w:eastAsia="Calibri" w:hAnsiTheme="majorHAnsi" w:cstheme="majorBidi"/>
                <w:sz w:val="20"/>
                <w:lang w:val="id-ID"/>
              </w:rPr>
            </w:pPr>
            <w:r w:rsidRPr="00596425">
              <w:rPr>
                <w:rFonts w:asciiTheme="majorHAnsi" w:eastAsia="Calibri" w:hAnsiTheme="majorHAnsi" w:cstheme="majorBidi"/>
                <w:sz w:val="20"/>
                <w:lang w:val="id-ID"/>
              </w:rPr>
              <w:t xml:space="preserve">Perbedaan setelah saya mengikuti sosialisasi mengenai </w:t>
            </w:r>
            <w:r w:rsidRPr="00596425">
              <w:rPr>
                <w:rFonts w:asciiTheme="majorHAnsi" w:eastAsia="Calibri" w:hAnsiTheme="majorHAnsi" w:cstheme="majorBidi"/>
                <w:i/>
                <w:iCs/>
                <w:sz w:val="20"/>
                <w:lang w:val="id-ID"/>
              </w:rPr>
              <w:t>hoax</w:t>
            </w:r>
            <w:r w:rsidRPr="00596425">
              <w:rPr>
                <w:rFonts w:asciiTheme="majorHAnsi" w:eastAsia="Calibri" w:hAnsiTheme="majorHAnsi" w:cstheme="majorBidi"/>
                <w:sz w:val="20"/>
                <w:lang w:val="id-ID"/>
              </w:rPr>
              <w:t xml:space="preserve"> saya makin paham apa saja ciri </w:t>
            </w:r>
            <w:r w:rsidRPr="00596425">
              <w:rPr>
                <w:rFonts w:asciiTheme="majorHAnsi" w:eastAsia="Calibri" w:hAnsiTheme="majorHAnsi" w:cstheme="majorBidi"/>
                <w:i/>
                <w:iCs/>
                <w:sz w:val="20"/>
                <w:lang w:val="id-ID"/>
              </w:rPr>
              <w:t>hoax</w:t>
            </w:r>
            <w:r w:rsidRPr="00596425">
              <w:rPr>
                <w:rFonts w:asciiTheme="majorHAnsi" w:eastAsia="Calibri" w:hAnsiTheme="majorHAnsi" w:cstheme="majorBidi"/>
                <w:sz w:val="20"/>
                <w:lang w:val="id-ID"/>
              </w:rPr>
              <w:t xml:space="preserve"> dan hukuman bagi mereka yang menyebarkan berita hoax meurut UU ITE.</w:t>
            </w:r>
          </w:p>
          <w:p w14:paraId="5E3352AF" w14:textId="04C14BDB" w:rsidR="00971BAB" w:rsidRPr="00596425" w:rsidRDefault="00971BAB" w:rsidP="00B3394F">
            <w:pPr>
              <w:pStyle w:val="ListParagraph"/>
              <w:numPr>
                <w:ilvl w:val="0"/>
                <w:numId w:val="44"/>
              </w:numPr>
              <w:spacing w:after="200"/>
              <w:ind w:left="360"/>
              <w:jc w:val="both"/>
              <w:rPr>
                <w:rFonts w:asciiTheme="majorHAnsi" w:eastAsia="Calibri" w:hAnsiTheme="majorHAnsi" w:cstheme="majorBidi"/>
                <w:sz w:val="20"/>
                <w:lang w:val="id-ID"/>
              </w:rPr>
            </w:pPr>
            <w:r w:rsidRPr="00596425">
              <w:rPr>
                <w:rFonts w:asciiTheme="majorHAnsi" w:eastAsia="Calibri" w:hAnsiTheme="majorHAnsi" w:cstheme="majorBidi"/>
                <w:sz w:val="20"/>
                <w:lang w:val="id-ID"/>
              </w:rPr>
              <w:t>Langkah selanjutnya adalah berhenti menyebarkan berita hoax ke grup WA dan mulai kritis dengan informasi yang didapatkan.</w:t>
            </w:r>
          </w:p>
        </w:tc>
      </w:tr>
      <w:tr w:rsidR="00971BAB" w:rsidRPr="00596425" w14:paraId="05CC2594" w14:textId="77777777" w:rsidTr="00357468">
        <w:trPr>
          <w:jc w:val="center"/>
        </w:trPr>
        <w:tc>
          <w:tcPr>
            <w:tcW w:w="1737" w:type="dxa"/>
          </w:tcPr>
          <w:p w14:paraId="4D7FF6F9" w14:textId="77777777" w:rsidR="00971BAB" w:rsidRPr="00596425" w:rsidRDefault="00971BAB" w:rsidP="00B3394F">
            <w:pPr>
              <w:widowControl/>
              <w:spacing w:after="200"/>
              <w:contextualSpacing/>
              <w:jc w:val="center"/>
              <w:rPr>
                <w:rFonts w:asciiTheme="majorHAnsi" w:hAnsiTheme="majorHAnsi" w:cstheme="majorBidi"/>
                <w:kern w:val="0"/>
                <w:sz w:val="20"/>
                <w:szCs w:val="20"/>
                <w:lang w:val="id-ID" w:eastAsia="en-US"/>
              </w:rPr>
            </w:pPr>
            <w:r w:rsidRPr="00596425">
              <w:rPr>
                <w:rFonts w:asciiTheme="majorHAnsi" w:hAnsiTheme="majorHAnsi" w:cstheme="majorBidi"/>
                <w:kern w:val="0"/>
                <w:sz w:val="20"/>
                <w:szCs w:val="20"/>
                <w:lang w:val="id-ID" w:eastAsia="en-US"/>
              </w:rPr>
              <w:t>MS</w:t>
            </w:r>
          </w:p>
        </w:tc>
        <w:tc>
          <w:tcPr>
            <w:tcW w:w="2950" w:type="dxa"/>
          </w:tcPr>
          <w:p w14:paraId="02B06C33" w14:textId="45339341" w:rsidR="00B3394F" w:rsidRPr="00596425" w:rsidRDefault="00971BAB" w:rsidP="00B3394F">
            <w:pPr>
              <w:pStyle w:val="ListParagraph"/>
              <w:numPr>
                <w:ilvl w:val="0"/>
                <w:numId w:val="45"/>
              </w:numPr>
              <w:spacing w:after="200"/>
              <w:ind w:left="360"/>
              <w:rPr>
                <w:rFonts w:asciiTheme="majorHAnsi" w:eastAsia="Calibri" w:hAnsiTheme="majorHAnsi" w:cstheme="majorBidi"/>
                <w:sz w:val="20"/>
                <w:lang w:val="id-ID"/>
              </w:rPr>
            </w:pPr>
            <w:r w:rsidRPr="00596425">
              <w:rPr>
                <w:rFonts w:asciiTheme="majorHAnsi" w:eastAsia="Calibri" w:hAnsiTheme="majorHAnsi" w:cstheme="majorBidi"/>
                <w:sz w:val="20"/>
                <w:lang w:val="id-ID"/>
              </w:rPr>
              <w:t>Bagaimana dampak sosialisasi terhadap tingkat edukasi generasi milenial?</w:t>
            </w:r>
          </w:p>
          <w:p w14:paraId="121893CC" w14:textId="77777777" w:rsidR="00B3394F" w:rsidRPr="00596425" w:rsidRDefault="00971BAB" w:rsidP="00B3394F">
            <w:pPr>
              <w:pStyle w:val="ListParagraph"/>
              <w:numPr>
                <w:ilvl w:val="0"/>
                <w:numId w:val="45"/>
              </w:numPr>
              <w:spacing w:after="200"/>
              <w:ind w:left="360"/>
              <w:rPr>
                <w:rFonts w:asciiTheme="majorHAnsi" w:eastAsia="Calibri" w:hAnsiTheme="majorHAnsi" w:cstheme="majorBidi"/>
                <w:sz w:val="20"/>
                <w:lang w:val="id-ID"/>
              </w:rPr>
            </w:pPr>
            <w:r w:rsidRPr="00596425">
              <w:rPr>
                <w:rFonts w:asciiTheme="majorHAnsi" w:eastAsia="Calibri" w:hAnsiTheme="majorHAnsi" w:cstheme="majorBidi"/>
                <w:sz w:val="20"/>
                <w:lang w:val="id-ID"/>
              </w:rPr>
              <w:t xml:space="preserve">Hal paling dasar yang dirasakan sebelum dan sesudah mengikuti sosialisasi bagi generasi milenial? </w:t>
            </w:r>
          </w:p>
          <w:p w14:paraId="52BAEDBB" w14:textId="1A60E407" w:rsidR="00971BAB" w:rsidRPr="00596425" w:rsidRDefault="00971BAB" w:rsidP="00B3394F">
            <w:pPr>
              <w:pStyle w:val="ListParagraph"/>
              <w:numPr>
                <w:ilvl w:val="0"/>
                <w:numId w:val="45"/>
              </w:numPr>
              <w:spacing w:after="200"/>
              <w:ind w:left="360"/>
              <w:rPr>
                <w:rFonts w:asciiTheme="majorHAnsi" w:eastAsia="Calibri" w:hAnsiTheme="majorHAnsi" w:cstheme="majorBidi"/>
                <w:sz w:val="20"/>
                <w:lang w:val="id-ID"/>
              </w:rPr>
            </w:pPr>
            <w:r w:rsidRPr="00596425">
              <w:rPr>
                <w:rFonts w:asciiTheme="majorHAnsi" w:eastAsia="Calibri" w:hAnsiTheme="majorHAnsi" w:cstheme="majorBidi"/>
                <w:sz w:val="20"/>
                <w:lang w:val="id-ID"/>
              </w:rPr>
              <w:t>Langkah preventif yang dilakukan generasi milenial dalam melawan hoax?</w:t>
            </w:r>
          </w:p>
          <w:p w14:paraId="683EF40D" w14:textId="77777777" w:rsidR="00971BAB" w:rsidRPr="00596425" w:rsidRDefault="00971BAB" w:rsidP="00B3394F">
            <w:pPr>
              <w:widowControl/>
              <w:spacing w:after="200"/>
              <w:jc w:val="both"/>
              <w:rPr>
                <w:rFonts w:asciiTheme="majorHAnsi" w:hAnsiTheme="majorHAnsi" w:cstheme="majorBidi"/>
                <w:kern w:val="0"/>
                <w:sz w:val="20"/>
                <w:szCs w:val="20"/>
                <w:lang w:val="id-ID" w:eastAsia="en-US"/>
              </w:rPr>
            </w:pPr>
          </w:p>
        </w:tc>
        <w:tc>
          <w:tcPr>
            <w:tcW w:w="3778" w:type="dxa"/>
          </w:tcPr>
          <w:p w14:paraId="215531DE" w14:textId="5C66DE39" w:rsidR="00B3394F" w:rsidRPr="00596425" w:rsidRDefault="00971BAB" w:rsidP="00B3394F">
            <w:pPr>
              <w:pStyle w:val="ListParagraph"/>
              <w:numPr>
                <w:ilvl w:val="0"/>
                <w:numId w:val="46"/>
              </w:numPr>
              <w:spacing w:after="200"/>
              <w:ind w:left="360"/>
              <w:jc w:val="both"/>
              <w:rPr>
                <w:rFonts w:asciiTheme="majorHAnsi" w:eastAsia="Calibri" w:hAnsiTheme="majorHAnsi" w:cstheme="majorBidi"/>
                <w:sz w:val="20"/>
              </w:rPr>
            </w:pPr>
            <w:r w:rsidRPr="00596425">
              <w:rPr>
                <w:rFonts w:asciiTheme="majorHAnsi" w:eastAsia="Calibri" w:hAnsiTheme="majorHAnsi" w:cstheme="majorBidi"/>
                <w:sz w:val="20"/>
                <w:lang w:val="id-ID"/>
              </w:rPr>
              <w:t>Saya sangat teredukasi dengan adanya kegiatan sosialisasi ini</w:t>
            </w:r>
            <w:r w:rsidR="00B3394F" w:rsidRPr="00596425">
              <w:rPr>
                <w:rFonts w:asciiTheme="majorHAnsi" w:eastAsia="Calibri" w:hAnsiTheme="majorHAnsi" w:cstheme="majorBidi"/>
                <w:sz w:val="20"/>
              </w:rPr>
              <w:t>.</w:t>
            </w:r>
          </w:p>
          <w:p w14:paraId="5F1A1334" w14:textId="77777777" w:rsidR="00B3394F" w:rsidRPr="00596425" w:rsidRDefault="00971BAB" w:rsidP="00B3394F">
            <w:pPr>
              <w:pStyle w:val="ListParagraph"/>
              <w:numPr>
                <w:ilvl w:val="0"/>
                <w:numId w:val="46"/>
              </w:numPr>
              <w:spacing w:after="200"/>
              <w:ind w:left="360"/>
              <w:jc w:val="both"/>
              <w:rPr>
                <w:rFonts w:asciiTheme="majorHAnsi" w:eastAsia="Calibri" w:hAnsiTheme="majorHAnsi" w:cstheme="majorBidi"/>
                <w:sz w:val="20"/>
                <w:lang w:val="id-ID"/>
              </w:rPr>
            </w:pPr>
            <w:r w:rsidRPr="00596425">
              <w:rPr>
                <w:rFonts w:asciiTheme="majorHAnsi" w:eastAsia="Calibri" w:hAnsiTheme="majorHAnsi" w:cstheme="majorBidi"/>
                <w:sz w:val="20"/>
                <w:lang w:val="id-ID"/>
              </w:rPr>
              <w:t>Hal yang paling mendasar perbedaannya adalah terbukanya cakrawala pengetahuan mengenai Hoax dan bahayanya menyebarkan berita hoax yang memicu perpecahan</w:t>
            </w:r>
            <w:r w:rsidR="00914276" w:rsidRPr="00596425">
              <w:rPr>
                <w:rFonts w:asciiTheme="majorHAnsi" w:eastAsia="Calibri" w:hAnsiTheme="majorHAnsi" w:cstheme="majorBidi"/>
                <w:sz w:val="20"/>
                <w:lang w:val="id-ID"/>
              </w:rPr>
              <w:t xml:space="preserve"> agara terhindar dari jerat hukum</w:t>
            </w:r>
            <w:r w:rsidRPr="00596425">
              <w:rPr>
                <w:rFonts w:asciiTheme="majorHAnsi" w:eastAsia="Calibri" w:hAnsiTheme="majorHAnsi" w:cstheme="majorBidi"/>
                <w:sz w:val="20"/>
                <w:lang w:val="id-ID"/>
              </w:rPr>
              <w:t>.</w:t>
            </w:r>
          </w:p>
          <w:p w14:paraId="7607015C" w14:textId="0A80FFA8" w:rsidR="00971BAB" w:rsidRPr="00596425" w:rsidRDefault="00971BAB" w:rsidP="00B3394F">
            <w:pPr>
              <w:pStyle w:val="ListParagraph"/>
              <w:numPr>
                <w:ilvl w:val="0"/>
                <w:numId w:val="46"/>
              </w:numPr>
              <w:spacing w:after="200"/>
              <w:ind w:left="360"/>
              <w:jc w:val="both"/>
              <w:rPr>
                <w:rFonts w:asciiTheme="majorHAnsi" w:eastAsia="Calibri" w:hAnsiTheme="majorHAnsi" w:cstheme="majorBidi"/>
                <w:sz w:val="20"/>
                <w:lang w:val="id-ID"/>
              </w:rPr>
            </w:pPr>
            <w:r w:rsidRPr="00596425">
              <w:rPr>
                <w:rFonts w:asciiTheme="majorHAnsi" w:eastAsia="Calibri" w:hAnsiTheme="majorHAnsi" w:cstheme="majorBidi"/>
                <w:sz w:val="20"/>
                <w:lang w:val="id-ID"/>
              </w:rPr>
              <w:t>Saya lebih mawas diri dalam menyebarkan informasi apapun, dan kolektif memilih berita agar tidak terjebak dengan hoax.</w:t>
            </w:r>
          </w:p>
        </w:tc>
      </w:tr>
      <w:tr w:rsidR="00971BAB" w:rsidRPr="00596425" w14:paraId="1CF3E7F2" w14:textId="77777777" w:rsidTr="00357468">
        <w:trPr>
          <w:jc w:val="center"/>
        </w:trPr>
        <w:tc>
          <w:tcPr>
            <w:tcW w:w="1737" w:type="dxa"/>
          </w:tcPr>
          <w:p w14:paraId="03CA5BB0" w14:textId="77777777" w:rsidR="00971BAB" w:rsidRPr="00596425" w:rsidRDefault="00971BAB" w:rsidP="00B3394F">
            <w:pPr>
              <w:widowControl/>
              <w:spacing w:after="200"/>
              <w:contextualSpacing/>
              <w:jc w:val="center"/>
              <w:rPr>
                <w:rFonts w:asciiTheme="majorHAnsi" w:hAnsiTheme="majorHAnsi" w:cstheme="majorBidi"/>
                <w:kern w:val="0"/>
                <w:sz w:val="20"/>
                <w:szCs w:val="20"/>
                <w:lang w:val="id-ID" w:eastAsia="en-US"/>
              </w:rPr>
            </w:pPr>
            <w:r w:rsidRPr="00596425">
              <w:rPr>
                <w:rFonts w:asciiTheme="majorHAnsi" w:hAnsiTheme="majorHAnsi" w:cstheme="majorBidi"/>
                <w:kern w:val="0"/>
                <w:sz w:val="20"/>
                <w:szCs w:val="20"/>
                <w:lang w:val="id-ID" w:eastAsia="en-US"/>
              </w:rPr>
              <w:t>Z</w:t>
            </w:r>
          </w:p>
        </w:tc>
        <w:tc>
          <w:tcPr>
            <w:tcW w:w="2950" w:type="dxa"/>
          </w:tcPr>
          <w:p w14:paraId="57044BAE" w14:textId="5AD82C33" w:rsidR="00B3394F" w:rsidRPr="00596425" w:rsidRDefault="00971BAB" w:rsidP="00B3394F">
            <w:pPr>
              <w:pStyle w:val="ListParagraph"/>
              <w:numPr>
                <w:ilvl w:val="0"/>
                <w:numId w:val="47"/>
              </w:numPr>
              <w:spacing w:after="200"/>
              <w:ind w:left="360"/>
              <w:rPr>
                <w:rFonts w:asciiTheme="majorHAnsi" w:eastAsia="Calibri" w:hAnsiTheme="majorHAnsi" w:cstheme="majorBidi"/>
                <w:sz w:val="20"/>
                <w:lang w:val="id-ID"/>
              </w:rPr>
            </w:pPr>
            <w:r w:rsidRPr="00596425">
              <w:rPr>
                <w:rFonts w:asciiTheme="majorHAnsi" w:eastAsia="Calibri" w:hAnsiTheme="majorHAnsi" w:cstheme="majorBidi"/>
                <w:sz w:val="20"/>
                <w:lang w:val="id-ID"/>
              </w:rPr>
              <w:t>Bagaimana dampak sosialisasi terhadap tingkat edukasi generasi milenial?</w:t>
            </w:r>
          </w:p>
          <w:p w14:paraId="3F1F47D2" w14:textId="77777777" w:rsidR="00B3394F" w:rsidRPr="00596425" w:rsidRDefault="00971BAB" w:rsidP="00B3394F">
            <w:pPr>
              <w:pStyle w:val="ListParagraph"/>
              <w:numPr>
                <w:ilvl w:val="0"/>
                <w:numId w:val="47"/>
              </w:numPr>
              <w:spacing w:after="200"/>
              <w:ind w:left="360"/>
              <w:rPr>
                <w:rFonts w:asciiTheme="majorHAnsi" w:eastAsia="Calibri" w:hAnsiTheme="majorHAnsi" w:cstheme="majorBidi"/>
                <w:sz w:val="20"/>
                <w:lang w:val="id-ID"/>
              </w:rPr>
            </w:pPr>
            <w:r w:rsidRPr="00596425">
              <w:rPr>
                <w:rFonts w:asciiTheme="majorHAnsi" w:eastAsia="Calibri" w:hAnsiTheme="majorHAnsi" w:cstheme="majorBidi"/>
                <w:sz w:val="20"/>
                <w:lang w:val="id-ID"/>
              </w:rPr>
              <w:t>Hal paling dasar yang dirasakan sebelum dan sesudah mengikuti sosialisasi bagi generasi milenial?</w:t>
            </w:r>
          </w:p>
          <w:p w14:paraId="4A0AC05C" w14:textId="4690E147" w:rsidR="00971BAB" w:rsidRPr="00596425" w:rsidRDefault="00971BAB" w:rsidP="00B3394F">
            <w:pPr>
              <w:pStyle w:val="ListParagraph"/>
              <w:numPr>
                <w:ilvl w:val="0"/>
                <w:numId w:val="47"/>
              </w:numPr>
              <w:spacing w:after="200"/>
              <w:ind w:left="360"/>
              <w:rPr>
                <w:rFonts w:asciiTheme="majorHAnsi" w:eastAsia="Calibri" w:hAnsiTheme="majorHAnsi" w:cstheme="majorBidi"/>
                <w:sz w:val="20"/>
                <w:lang w:val="id-ID"/>
              </w:rPr>
            </w:pPr>
            <w:r w:rsidRPr="00596425">
              <w:rPr>
                <w:rFonts w:asciiTheme="majorHAnsi" w:eastAsia="Calibri" w:hAnsiTheme="majorHAnsi" w:cstheme="majorBidi"/>
                <w:sz w:val="20"/>
                <w:lang w:val="id-ID"/>
              </w:rPr>
              <w:t>Langkah preventif yang dilakukan generasi milenial dalam melawan hoax?</w:t>
            </w:r>
          </w:p>
          <w:p w14:paraId="198265D0" w14:textId="77777777" w:rsidR="00971BAB" w:rsidRPr="00596425" w:rsidRDefault="00971BAB" w:rsidP="00B3394F">
            <w:pPr>
              <w:widowControl/>
              <w:spacing w:after="200"/>
              <w:rPr>
                <w:rFonts w:asciiTheme="majorHAnsi" w:hAnsiTheme="majorHAnsi" w:cstheme="majorBidi"/>
                <w:kern w:val="0"/>
                <w:sz w:val="20"/>
                <w:szCs w:val="20"/>
                <w:lang w:val="id-ID" w:eastAsia="en-US"/>
              </w:rPr>
            </w:pPr>
          </w:p>
        </w:tc>
        <w:tc>
          <w:tcPr>
            <w:tcW w:w="3778" w:type="dxa"/>
          </w:tcPr>
          <w:p w14:paraId="271E9408" w14:textId="5B21CB46" w:rsidR="00B3394F" w:rsidRPr="00596425" w:rsidRDefault="00971BAB" w:rsidP="00B3394F">
            <w:pPr>
              <w:pStyle w:val="ListParagraph"/>
              <w:numPr>
                <w:ilvl w:val="0"/>
                <w:numId w:val="48"/>
              </w:numPr>
              <w:spacing w:after="200"/>
              <w:ind w:left="360"/>
              <w:jc w:val="both"/>
              <w:rPr>
                <w:rFonts w:asciiTheme="majorHAnsi" w:eastAsia="Calibri" w:hAnsiTheme="majorHAnsi" w:cstheme="majorBidi"/>
                <w:sz w:val="20"/>
                <w:lang w:val="id-ID"/>
              </w:rPr>
            </w:pPr>
            <w:r w:rsidRPr="00596425">
              <w:rPr>
                <w:rFonts w:asciiTheme="majorHAnsi" w:eastAsia="Calibri" w:hAnsiTheme="majorHAnsi" w:cstheme="majorBidi"/>
                <w:sz w:val="20"/>
                <w:lang w:val="id-ID"/>
              </w:rPr>
              <w:lastRenderedPageBreak/>
              <w:t>Saya lebih mengetahui pengetahuan tentang bagaimana menyikapi jika hal itu terjadi, mengetahui pasal-pasal pidana jika hal itu terjadi, serta hal apa yang harus dilakukan setelahnya. Manfaat yang saya dapatkan dengan adanya kegiatan edukasi ini adalah dengan bersikap seperti layaknya jurnalis. Sikap “Skeptis” atau “ragu-ragu”. Skeptis dalam menerima informasi yang didapat dan lebih berhati-hati dalam menggunakan sosial media.</w:t>
            </w:r>
          </w:p>
          <w:p w14:paraId="1CE7DDFF" w14:textId="77777777" w:rsidR="00B3394F" w:rsidRPr="00596425" w:rsidRDefault="00971BAB" w:rsidP="00B3394F">
            <w:pPr>
              <w:pStyle w:val="ListParagraph"/>
              <w:numPr>
                <w:ilvl w:val="0"/>
                <w:numId w:val="48"/>
              </w:numPr>
              <w:spacing w:after="200"/>
              <w:ind w:left="360"/>
              <w:jc w:val="both"/>
              <w:rPr>
                <w:rFonts w:asciiTheme="majorHAnsi" w:eastAsia="Calibri" w:hAnsiTheme="majorHAnsi" w:cstheme="majorBidi"/>
                <w:sz w:val="20"/>
                <w:lang w:val="id-ID"/>
              </w:rPr>
            </w:pPr>
            <w:r w:rsidRPr="00596425">
              <w:rPr>
                <w:rFonts w:asciiTheme="majorHAnsi" w:eastAsia="Calibri" w:hAnsiTheme="majorHAnsi" w:cstheme="majorBidi"/>
                <w:sz w:val="20"/>
                <w:lang w:val="id-ID"/>
              </w:rPr>
              <w:lastRenderedPageBreak/>
              <w:t xml:space="preserve">Hal yang paling mendasar perubahan yang terjadi setelah mengikuti sosiasilisasi adalah pemahaman saya makin lebih baik dalam memahami tentang </w:t>
            </w:r>
            <w:r w:rsidRPr="00596425">
              <w:rPr>
                <w:rFonts w:asciiTheme="majorHAnsi" w:eastAsia="Calibri" w:hAnsiTheme="majorHAnsi" w:cstheme="majorBidi"/>
                <w:i/>
                <w:iCs/>
                <w:sz w:val="20"/>
                <w:lang w:val="id-ID"/>
              </w:rPr>
              <w:t>hoax</w:t>
            </w:r>
            <w:r w:rsidR="00914276" w:rsidRPr="00596425">
              <w:rPr>
                <w:rFonts w:asciiTheme="majorHAnsi" w:eastAsia="Calibri" w:hAnsiTheme="majorHAnsi" w:cstheme="majorBidi"/>
                <w:i/>
                <w:iCs/>
                <w:sz w:val="20"/>
                <w:lang w:val="id-ID"/>
              </w:rPr>
              <w:t xml:space="preserve"> </w:t>
            </w:r>
            <w:r w:rsidR="00914276" w:rsidRPr="00596425">
              <w:rPr>
                <w:rFonts w:asciiTheme="majorHAnsi" w:eastAsia="Calibri" w:hAnsiTheme="majorHAnsi" w:cstheme="majorBidi"/>
                <w:sz w:val="20"/>
                <w:lang w:val="id-ID"/>
              </w:rPr>
              <w:t>dalam kacamata hukum</w:t>
            </w:r>
            <w:r w:rsidRPr="00596425">
              <w:rPr>
                <w:rFonts w:asciiTheme="majorHAnsi" w:eastAsia="Calibri" w:hAnsiTheme="majorHAnsi" w:cstheme="majorBidi"/>
                <w:sz w:val="20"/>
                <w:lang w:val="id-ID"/>
              </w:rPr>
              <w:t xml:space="preserve">. </w:t>
            </w:r>
          </w:p>
          <w:p w14:paraId="17A12ACE" w14:textId="14A51A1F" w:rsidR="00971BAB" w:rsidRPr="00596425" w:rsidRDefault="00971BAB" w:rsidP="00B3394F">
            <w:pPr>
              <w:pStyle w:val="ListParagraph"/>
              <w:numPr>
                <w:ilvl w:val="0"/>
                <w:numId w:val="48"/>
              </w:numPr>
              <w:spacing w:after="200"/>
              <w:ind w:left="360"/>
              <w:jc w:val="both"/>
              <w:rPr>
                <w:rFonts w:asciiTheme="majorHAnsi" w:eastAsia="Calibri" w:hAnsiTheme="majorHAnsi" w:cstheme="majorBidi"/>
                <w:sz w:val="20"/>
                <w:lang w:val="id-ID"/>
              </w:rPr>
            </w:pPr>
            <w:r w:rsidRPr="00596425">
              <w:rPr>
                <w:rFonts w:asciiTheme="majorHAnsi" w:eastAsia="Calibri" w:hAnsiTheme="majorHAnsi" w:cstheme="majorBidi"/>
                <w:sz w:val="20"/>
                <w:lang w:val="id-ID"/>
              </w:rPr>
              <w:t xml:space="preserve">Selanjutnya saya akan lebih berhati-hati melihat berita dan menyebarkannya. </w:t>
            </w:r>
          </w:p>
        </w:tc>
      </w:tr>
    </w:tbl>
    <w:p w14:paraId="45F2BA45" w14:textId="593152FF" w:rsidR="00971BAB" w:rsidRPr="00596425" w:rsidRDefault="00971BAB" w:rsidP="009E77A5">
      <w:pPr>
        <w:widowControl/>
        <w:tabs>
          <w:tab w:val="right" w:pos="8838"/>
        </w:tabs>
        <w:jc w:val="both"/>
        <w:rPr>
          <w:rFonts w:asciiTheme="majorHAnsi" w:eastAsia="Calibri" w:hAnsiTheme="majorHAnsi" w:cstheme="majorBidi"/>
          <w:kern w:val="0"/>
          <w:szCs w:val="24"/>
          <w:lang w:val="id-ID" w:eastAsia="en-US"/>
        </w:rPr>
      </w:pPr>
    </w:p>
    <w:p w14:paraId="5449F620" w14:textId="63555D99" w:rsidR="009E77A5" w:rsidRPr="00596425" w:rsidRDefault="00357468" w:rsidP="00037901">
      <w:pPr>
        <w:pStyle w:val="ListParagraph"/>
        <w:spacing w:after="200" w:line="360" w:lineRule="auto"/>
        <w:ind w:left="420" w:firstLine="709"/>
        <w:jc w:val="both"/>
        <w:rPr>
          <w:rFonts w:asciiTheme="majorHAnsi" w:eastAsia="Calibri" w:hAnsiTheme="majorHAnsi" w:cstheme="majorBidi"/>
          <w:lang w:val="id-ID"/>
        </w:rPr>
      </w:pPr>
      <w:r w:rsidRPr="00596425">
        <w:rPr>
          <w:rFonts w:asciiTheme="majorHAnsi" w:eastAsia="Calibri" w:hAnsiTheme="majorHAnsi" w:cstheme="majorBidi"/>
        </w:rPr>
        <w:t>Berdasarkan hasil jawaban responden</w:t>
      </w:r>
      <w:r w:rsidR="004F1F6B" w:rsidRPr="00596425">
        <w:rPr>
          <w:rFonts w:asciiTheme="majorHAnsi" w:eastAsia="Calibri" w:hAnsiTheme="majorHAnsi" w:cstheme="majorBidi"/>
          <w:lang w:val="id-ID"/>
        </w:rPr>
        <w:t xml:space="preserve"> pertama,</w:t>
      </w:r>
      <w:r w:rsidRPr="00596425">
        <w:rPr>
          <w:rFonts w:asciiTheme="majorHAnsi" w:eastAsia="Calibri" w:hAnsiTheme="majorHAnsi" w:cstheme="majorBidi"/>
        </w:rPr>
        <w:t xml:space="preserve"> dapat dikatakan bahwa responden menyatakan sangat teredukasi dengan mengikuti podcast </w:t>
      </w:r>
      <w:r w:rsidR="003F3A12" w:rsidRPr="00596425">
        <w:rPr>
          <w:rFonts w:asciiTheme="majorHAnsi" w:eastAsia="Calibri" w:hAnsiTheme="majorHAnsi" w:cstheme="majorBidi"/>
        </w:rPr>
        <w:t xml:space="preserve">karena dengan mengikuti kegiatan podcast ini bertambah pengetahuan mereka mengenai </w:t>
      </w:r>
      <w:r w:rsidR="00CF3E9D" w:rsidRPr="00596425">
        <w:rPr>
          <w:rFonts w:asciiTheme="majorHAnsi" w:eastAsia="Calibri" w:hAnsiTheme="majorHAnsi" w:cstheme="majorBidi"/>
        </w:rPr>
        <w:t>regulasi hoax dan bahayanya.</w:t>
      </w:r>
      <w:r w:rsidR="00CF3E9D" w:rsidRPr="00596425">
        <w:rPr>
          <w:rFonts w:asciiTheme="majorHAnsi" w:eastAsia="Calibri" w:hAnsiTheme="majorHAnsi" w:cstheme="majorBidi"/>
          <w:lang w:val="id-ID"/>
        </w:rPr>
        <w:t xml:space="preserve"> Dengan belajar membuat tindakan responden lebih hati-hati lagi dalam mencari berita dan tidak mudah</w:t>
      </w:r>
      <w:r w:rsidR="000D776B" w:rsidRPr="00596425">
        <w:rPr>
          <w:rFonts w:asciiTheme="majorHAnsi" w:eastAsia="Calibri" w:hAnsiTheme="majorHAnsi" w:cstheme="majorBidi"/>
          <w:lang w:val="id-ID"/>
        </w:rPr>
        <w:t xml:space="preserve"> percaya dengan pemberita yang didapatkan, harus teliti lagi dengan mencari referensi dan sumber yang terpercaya.</w:t>
      </w:r>
    </w:p>
    <w:p w14:paraId="60AEBECE" w14:textId="59603F48" w:rsidR="000D776B" w:rsidRPr="00596425" w:rsidRDefault="004F1F6B" w:rsidP="00037901">
      <w:pPr>
        <w:pStyle w:val="ListParagraph"/>
        <w:spacing w:after="200" w:line="360" w:lineRule="auto"/>
        <w:ind w:left="420" w:firstLine="709"/>
        <w:jc w:val="both"/>
        <w:rPr>
          <w:rFonts w:asciiTheme="majorHAnsi" w:eastAsia="Calibri" w:hAnsiTheme="majorHAnsi" w:cstheme="majorBidi"/>
          <w:lang w:val="id-ID"/>
        </w:rPr>
      </w:pPr>
      <w:r w:rsidRPr="00596425">
        <w:rPr>
          <w:rFonts w:asciiTheme="majorHAnsi" w:eastAsia="Calibri" w:hAnsiTheme="majorHAnsi" w:cstheme="majorBidi"/>
          <w:lang w:val="id-ID"/>
        </w:rPr>
        <w:t>Berdasarkan hasil jawaban respond</w:t>
      </w:r>
      <w:r w:rsidR="000D776B" w:rsidRPr="00596425">
        <w:rPr>
          <w:rFonts w:asciiTheme="majorHAnsi" w:eastAsia="Calibri" w:hAnsiTheme="majorHAnsi" w:cstheme="majorBidi"/>
          <w:lang w:val="id-ID"/>
        </w:rPr>
        <w:t>en</w:t>
      </w:r>
      <w:r w:rsidRPr="00596425">
        <w:rPr>
          <w:rFonts w:asciiTheme="majorHAnsi" w:eastAsia="Calibri" w:hAnsiTheme="majorHAnsi" w:cstheme="majorBidi"/>
          <w:lang w:val="id-ID"/>
        </w:rPr>
        <w:t xml:space="preserve"> kedua,</w:t>
      </w:r>
      <w:r w:rsidR="000D776B" w:rsidRPr="00596425">
        <w:rPr>
          <w:rFonts w:asciiTheme="majorHAnsi" w:eastAsia="Calibri" w:hAnsiTheme="majorHAnsi" w:cstheme="majorBidi"/>
          <w:lang w:val="id-ID"/>
        </w:rPr>
        <w:t xml:space="preserve"> dapat kita simpulkan bahwa dengan di adakan kegiatan edukasi literasi hoax, responsen jauh lebih tau mengenai </w:t>
      </w:r>
      <w:r w:rsidR="000D776B" w:rsidRPr="00596425">
        <w:rPr>
          <w:rFonts w:asciiTheme="majorHAnsi" w:eastAsia="Calibri" w:hAnsiTheme="majorHAnsi" w:cstheme="majorBidi"/>
          <w:i/>
          <w:iCs/>
          <w:lang w:val="id-ID"/>
        </w:rPr>
        <w:t>hoax</w:t>
      </w:r>
      <w:r w:rsidR="000D776B" w:rsidRPr="00596425">
        <w:rPr>
          <w:rFonts w:asciiTheme="majorHAnsi" w:eastAsia="Calibri" w:hAnsiTheme="majorHAnsi" w:cstheme="majorBidi"/>
          <w:lang w:val="id-ID"/>
        </w:rPr>
        <w:t xml:space="preserve"> secara jelas dengan mendengarkan langsung pembelajaran yang dipaparkan oleh para pakar yang ahli dalam bidang hukum dan jurnalis. Pemaparan bidang jurnalis menekankan bahwa harus tau apa saja ciri-ciri hoax salah satunya jangan terpancing dengan judul yang provokatif. Dalam bidang hukum memberi tahu bahwa setiap kita punya kebebasan namun ada hukum yang mengaturnya. Wawasan ini akan diaplikasikan dengan tidak sembarang menyebar</w:t>
      </w:r>
      <w:r w:rsidRPr="00596425">
        <w:rPr>
          <w:rFonts w:asciiTheme="majorHAnsi" w:eastAsia="Calibri" w:hAnsiTheme="majorHAnsi" w:cstheme="majorBidi"/>
          <w:lang w:val="id-ID"/>
        </w:rPr>
        <w:t xml:space="preserve"> berita yang belum jelas ke grup </w:t>
      </w:r>
      <w:r w:rsidRPr="00596425">
        <w:rPr>
          <w:rFonts w:asciiTheme="majorHAnsi" w:eastAsia="Calibri" w:hAnsiTheme="majorHAnsi" w:cstheme="majorBidi"/>
          <w:i/>
          <w:iCs/>
          <w:lang w:val="id-ID"/>
        </w:rPr>
        <w:t xml:space="preserve">whatsapp </w:t>
      </w:r>
      <w:r w:rsidRPr="00596425">
        <w:rPr>
          <w:rFonts w:asciiTheme="majorHAnsi" w:eastAsia="Calibri" w:hAnsiTheme="majorHAnsi" w:cstheme="majorBidi"/>
          <w:lang w:val="id-ID"/>
        </w:rPr>
        <w:t>sebagai langkah preventif dari diri sendiri.</w:t>
      </w:r>
    </w:p>
    <w:p w14:paraId="3B85EBCA" w14:textId="77777777" w:rsidR="004F1F6B" w:rsidRPr="00596425" w:rsidRDefault="004F1F6B" w:rsidP="00037901">
      <w:pPr>
        <w:pStyle w:val="ListParagraph"/>
        <w:spacing w:after="200" w:line="360" w:lineRule="auto"/>
        <w:ind w:left="420" w:firstLine="709"/>
        <w:jc w:val="both"/>
        <w:rPr>
          <w:rFonts w:asciiTheme="majorHAnsi" w:eastAsia="Calibri" w:hAnsiTheme="majorHAnsi" w:cstheme="majorBidi"/>
          <w:lang w:val="id-ID"/>
        </w:rPr>
      </w:pPr>
      <w:r w:rsidRPr="00596425">
        <w:rPr>
          <w:rFonts w:asciiTheme="majorHAnsi" w:eastAsia="Calibri" w:hAnsiTheme="majorHAnsi" w:cstheme="majorBidi"/>
          <w:lang w:val="id-ID"/>
        </w:rPr>
        <w:t>Berdasarkan hasil jawaban responden ketiga, dapat dikatakan responden menyimpulkan sangat teredukasi dari hasil sosialisasi edukasi mengenai hoax, penambahan ilmu membuat cakrawal pengetauan semakin terbuka lebar dalam memahami persoalan yang ada, bukan hanya wawasan namun sudut pandang dalam melihat segala sesuatu harus semakin jelas dengan adanya rujukan, membuat diri semakin mawas dan kolektif memilih berita.</w:t>
      </w:r>
    </w:p>
    <w:p w14:paraId="767AD6BB" w14:textId="4E1E63E1" w:rsidR="00566BA2" w:rsidRPr="00596425" w:rsidRDefault="004F1F6B" w:rsidP="00037901">
      <w:pPr>
        <w:pStyle w:val="ListParagraph"/>
        <w:spacing w:after="200" w:line="360" w:lineRule="auto"/>
        <w:ind w:left="360" w:firstLine="709"/>
        <w:jc w:val="both"/>
        <w:rPr>
          <w:rFonts w:asciiTheme="majorHAnsi" w:eastAsia="Calibri" w:hAnsiTheme="majorHAnsi" w:cstheme="majorBidi"/>
          <w:lang w:val="id-ID"/>
        </w:rPr>
      </w:pPr>
      <w:r w:rsidRPr="00596425">
        <w:rPr>
          <w:rFonts w:asciiTheme="majorHAnsi" w:eastAsia="Calibri" w:hAnsiTheme="majorHAnsi" w:cstheme="majorBidi"/>
          <w:lang w:val="id-ID"/>
        </w:rPr>
        <w:lastRenderedPageBreak/>
        <w:t xml:space="preserve">Berdasarkan hasil jawabann responden keempat, dapat disimpulkan bahwa responden lebih banyak bertambah pengetahuan dalam melihat hoax di </w:t>
      </w:r>
      <w:r w:rsidR="00566BA2" w:rsidRPr="00596425">
        <w:rPr>
          <w:rFonts w:asciiTheme="majorHAnsi" w:eastAsia="Calibri" w:hAnsiTheme="majorHAnsi" w:cstheme="majorBidi"/>
          <w:lang w:val="id-ID"/>
        </w:rPr>
        <w:t xml:space="preserve">bidang hukum dengan memahami pasal-pasal hukum tentang regulasi hoax. Menumbuhkan sikap </w:t>
      </w:r>
      <w:r w:rsidR="00566BA2" w:rsidRPr="00596425">
        <w:rPr>
          <w:rFonts w:asciiTheme="majorHAnsi" w:eastAsia="Calibri" w:hAnsiTheme="majorHAnsi" w:cstheme="majorBidi"/>
          <w:i/>
          <w:iCs/>
          <w:lang w:val="id-ID"/>
        </w:rPr>
        <w:t>skeptis</w:t>
      </w:r>
      <w:r w:rsidR="00566BA2" w:rsidRPr="00596425">
        <w:rPr>
          <w:rFonts w:asciiTheme="majorHAnsi" w:eastAsia="Calibri" w:hAnsiTheme="majorHAnsi" w:cstheme="majorBidi"/>
          <w:lang w:val="id-ID"/>
        </w:rPr>
        <w:t xml:space="preserve"> “ragu-ragu” untuk lebih berhati-hati dalam menerima berita yang belum jelas sumbernya. Pemahaman yang bertambah dan menjadi lebih baik membuat lebih hati-hati melihat berita dan menyebarkannya.</w:t>
      </w:r>
    </w:p>
    <w:p w14:paraId="01E672A6" w14:textId="73D678B2" w:rsidR="009D49CB" w:rsidRPr="00596425" w:rsidRDefault="00566BA2" w:rsidP="00037901">
      <w:pPr>
        <w:widowControl/>
        <w:spacing w:line="360" w:lineRule="auto"/>
        <w:ind w:left="360" w:firstLine="420"/>
        <w:jc w:val="both"/>
        <w:rPr>
          <w:rFonts w:asciiTheme="majorHAnsi" w:eastAsia="Calibri" w:hAnsiTheme="majorHAnsi" w:cstheme="majorBidi"/>
          <w:kern w:val="0"/>
          <w:szCs w:val="24"/>
          <w:lang w:val="id-ID" w:eastAsia="en-US"/>
        </w:rPr>
      </w:pPr>
      <w:r w:rsidRPr="00596425">
        <w:rPr>
          <w:rFonts w:asciiTheme="majorHAnsi" w:eastAsia="Calibri" w:hAnsiTheme="majorHAnsi" w:cstheme="majorBidi"/>
          <w:lang w:val="id-ID"/>
        </w:rPr>
        <w:t>Dari hasil ke empat responden akan diperkuat dengan teori yang ada mengenai dampak yang dirasakan responden dan langkah preventif untuk tidak menyebarkan berita hoax</w:t>
      </w:r>
      <w:r w:rsidR="009D49CB" w:rsidRPr="00596425">
        <w:rPr>
          <w:rFonts w:asciiTheme="majorHAnsi" w:eastAsia="Calibri" w:hAnsiTheme="majorHAnsi" w:cstheme="majorBidi"/>
          <w:lang w:val="id-ID"/>
        </w:rPr>
        <w:t xml:space="preserve"> </w:t>
      </w:r>
      <w:r w:rsidR="009D49CB" w:rsidRPr="00596425">
        <w:rPr>
          <w:rFonts w:asciiTheme="majorHAnsi" w:eastAsia="Calibri" w:hAnsiTheme="majorHAnsi" w:cstheme="majorBidi"/>
          <w:kern w:val="0"/>
          <w:szCs w:val="24"/>
          <w:lang w:val="id-ID" w:eastAsia="en-US"/>
        </w:rPr>
        <w:t xml:space="preserve">Dampak dalam sosialisasi menambah pengetahuan generasi </w:t>
      </w:r>
      <w:r w:rsidR="009D49CB" w:rsidRPr="00596425">
        <w:rPr>
          <w:rFonts w:asciiTheme="majorHAnsi" w:eastAsia="Calibri" w:hAnsiTheme="majorHAnsi" w:cstheme="majorBidi"/>
          <w:i/>
          <w:iCs/>
          <w:kern w:val="0"/>
          <w:szCs w:val="24"/>
          <w:lang w:val="id-ID" w:eastAsia="en-US"/>
        </w:rPr>
        <w:t xml:space="preserve">milenial. </w:t>
      </w:r>
      <w:r w:rsidR="009D49CB" w:rsidRPr="00596425">
        <w:rPr>
          <w:rFonts w:asciiTheme="majorHAnsi" w:eastAsia="Calibri" w:hAnsiTheme="majorHAnsi" w:cstheme="majorBidi"/>
          <w:kern w:val="0"/>
          <w:szCs w:val="24"/>
          <w:lang w:val="id-ID" w:eastAsia="en-US"/>
        </w:rPr>
        <w:t>Dalam jurnal “Penerapan Teori Belajar Behavioristik Dalam Proses Pembelajaran” karya Novi Irwan mengatakan bahwa dengan belajar seseorang akan berinteraksi antara stimulus dan respon menjadi berpadu dan mengalami perubahan perilaku. Menurut teori ini dalam belajar yang penting adalah input yang berupa stimulus dan output yang berupa respon</w:t>
      </w:r>
      <w:r w:rsidR="009D49CB" w:rsidRPr="00596425">
        <w:rPr>
          <w:rStyle w:val="FootnoteReference"/>
          <w:rFonts w:asciiTheme="majorHAnsi" w:eastAsia="Calibri" w:hAnsiTheme="majorHAnsi" w:cstheme="majorBidi"/>
          <w:kern w:val="0"/>
          <w:szCs w:val="24"/>
          <w:lang w:val="id-ID" w:eastAsia="en-US"/>
        </w:rPr>
        <w:footnoteReference w:id="25"/>
      </w:r>
      <w:r w:rsidR="009D49CB" w:rsidRPr="00596425">
        <w:rPr>
          <w:rFonts w:asciiTheme="majorHAnsi" w:eastAsia="Calibri" w:hAnsiTheme="majorHAnsi" w:cstheme="majorBidi"/>
          <w:kern w:val="0"/>
          <w:szCs w:val="24"/>
          <w:lang w:val="id-ID" w:eastAsia="en-US"/>
        </w:rPr>
        <w:t>. Dari teori ini ke 4 narasumber telah banyak belajar dari materi yang telah diberikan oleh pemateri terutama pembahasan mengenai hoax dalam perspektif hukum pidana dengan menggunakan UU ITE.</w:t>
      </w:r>
    </w:p>
    <w:p w14:paraId="46B0C654" w14:textId="77777777" w:rsidR="00971BAB" w:rsidRPr="00596425" w:rsidRDefault="00971BAB" w:rsidP="00971BAB">
      <w:pPr>
        <w:widowControl/>
        <w:ind w:left="1440"/>
        <w:contextualSpacing/>
        <w:jc w:val="both"/>
        <w:rPr>
          <w:rFonts w:asciiTheme="majorHAnsi" w:eastAsia="Calibri" w:hAnsiTheme="majorHAnsi" w:cstheme="majorBidi"/>
          <w:b/>
          <w:bCs/>
          <w:kern w:val="0"/>
          <w:szCs w:val="24"/>
          <w:lang w:val="id-ID" w:eastAsia="en-US"/>
        </w:rPr>
      </w:pPr>
    </w:p>
    <w:p w14:paraId="06B54DF3" w14:textId="4FDBE836" w:rsidR="00971BAB" w:rsidRPr="00596425" w:rsidRDefault="00971BAB" w:rsidP="00EB6708">
      <w:pPr>
        <w:pStyle w:val="ListParagraph"/>
        <w:numPr>
          <w:ilvl w:val="0"/>
          <w:numId w:val="39"/>
        </w:numPr>
        <w:jc w:val="both"/>
        <w:rPr>
          <w:rFonts w:asciiTheme="majorHAnsi" w:eastAsia="Calibri" w:hAnsiTheme="majorHAnsi" w:cstheme="majorBidi"/>
          <w:b/>
          <w:bCs/>
          <w:lang w:val="id-ID"/>
        </w:rPr>
      </w:pPr>
      <w:r w:rsidRPr="00596425">
        <w:rPr>
          <w:rFonts w:asciiTheme="majorHAnsi" w:eastAsia="Calibri" w:hAnsiTheme="majorHAnsi" w:cstheme="majorBidi"/>
          <w:b/>
          <w:bCs/>
          <w:lang w:val="id-ID"/>
        </w:rPr>
        <w:t>Dampak Sosialisasi dalam Bidang Edukasi mengenai Hoax</w:t>
      </w:r>
    </w:p>
    <w:p w14:paraId="60278F1F" w14:textId="77777777" w:rsidR="00971BAB" w:rsidRPr="00596425" w:rsidRDefault="00971BAB" w:rsidP="00971BAB">
      <w:pPr>
        <w:widowControl/>
        <w:spacing w:line="360" w:lineRule="auto"/>
        <w:ind w:left="720"/>
        <w:contextualSpacing/>
        <w:jc w:val="both"/>
        <w:rPr>
          <w:rFonts w:asciiTheme="majorHAnsi" w:eastAsia="Calibri" w:hAnsiTheme="majorHAnsi" w:cstheme="majorBidi"/>
          <w:kern w:val="0"/>
          <w:szCs w:val="24"/>
          <w:lang w:val="id-ID" w:eastAsia="en-US"/>
        </w:rPr>
      </w:pPr>
    </w:p>
    <w:p w14:paraId="68AA75EC" w14:textId="77777777" w:rsidR="00971BAB" w:rsidRPr="00596425" w:rsidRDefault="00971BAB" w:rsidP="00EB6708">
      <w:pPr>
        <w:widowControl/>
        <w:spacing w:before="240" w:line="360" w:lineRule="auto"/>
        <w:ind w:left="720" w:firstLine="420"/>
        <w:contextualSpacing/>
        <w:jc w:val="both"/>
        <w:rPr>
          <w:rFonts w:asciiTheme="majorHAnsi" w:eastAsia="Calibri" w:hAnsiTheme="majorHAnsi" w:cstheme="majorBidi"/>
          <w:kern w:val="0"/>
          <w:szCs w:val="24"/>
          <w:lang w:val="id-ID" w:eastAsia="en-US"/>
        </w:rPr>
      </w:pPr>
      <w:r w:rsidRPr="00596425">
        <w:rPr>
          <w:rFonts w:asciiTheme="majorHAnsi" w:eastAsia="Calibri" w:hAnsiTheme="majorHAnsi" w:cstheme="majorBidi"/>
          <w:kern w:val="0"/>
          <w:szCs w:val="24"/>
          <w:lang w:val="id-ID" w:eastAsia="en-US"/>
        </w:rPr>
        <w:t>Salah satu penyebab yang terjadi mengapa semua kalangan terutama anak muda mudah tejebak dalam pemberitaan bohong (</w:t>
      </w:r>
      <w:r w:rsidRPr="00596425">
        <w:rPr>
          <w:rFonts w:asciiTheme="majorHAnsi" w:eastAsia="Calibri" w:hAnsiTheme="majorHAnsi" w:cstheme="majorBidi"/>
          <w:i/>
          <w:iCs/>
          <w:kern w:val="0"/>
          <w:szCs w:val="24"/>
          <w:lang w:val="id-ID" w:eastAsia="en-US"/>
        </w:rPr>
        <w:t xml:space="preserve">hoax) </w:t>
      </w:r>
      <w:r w:rsidRPr="00596425">
        <w:rPr>
          <w:rFonts w:asciiTheme="majorHAnsi" w:eastAsia="Calibri" w:hAnsiTheme="majorHAnsi" w:cstheme="majorBidi"/>
          <w:kern w:val="0"/>
          <w:szCs w:val="24"/>
          <w:lang w:val="id-ID" w:eastAsia="en-US"/>
        </w:rPr>
        <w:t xml:space="preserve">kurangnya daya nalar atau berpikir kritis terhadap berita yang datang. Hampir semua mengambil kesimpulan dari judul yang dibaca, ini salah satu budaya yang kurang baik dan tidak boleh di teruskan. Ada beberapa jenis </w:t>
      </w:r>
      <w:r w:rsidRPr="00596425">
        <w:rPr>
          <w:rFonts w:asciiTheme="majorHAnsi" w:eastAsia="Calibri" w:hAnsiTheme="majorHAnsi" w:cstheme="majorBidi"/>
          <w:i/>
          <w:iCs/>
          <w:kern w:val="0"/>
          <w:szCs w:val="24"/>
          <w:lang w:val="id-ID" w:eastAsia="en-US"/>
        </w:rPr>
        <w:t xml:space="preserve">hoax </w:t>
      </w:r>
      <w:r w:rsidRPr="00596425">
        <w:rPr>
          <w:rFonts w:asciiTheme="majorHAnsi" w:eastAsia="Calibri" w:hAnsiTheme="majorHAnsi" w:cstheme="majorBidi"/>
          <w:kern w:val="0"/>
          <w:szCs w:val="24"/>
          <w:lang w:val="id-ID" w:eastAsia="en-US"/>
        </w:rPr>
        <w:t>dapat kita lihat dari jurnal tulisan Muncar Tyas mahasiswa Universitas PGRI Yogyakarta :</w:t>
      </w:r>
    </w:p>
    <w:p w14:paraId="0300E341" w14:textId="39D8609A" w:rsidR="00971BAB" w:rsidRPr="00596425" w:rsidRDefault="00971BAB" w:rsidP="003463C3">
      <w:pPr>
        <w:widowControl/>
        <w:spacing w:before="240" w:after="200" w:line="360" w:lineRule="auto"/>
        <w:ind w:left="720" w:firstLine="420"/>
        <w:contextualSpacing/>
        <w:jc w:val="both"/>
        <w:rPr>
          <w:rFonts w:asciiTheme="majorHAnsi" w:eastAsia="Calibri" w:hAnsiTheme="majorHAnsi" w:cstheme="majorBidi"/>
          <w:kern w:val="0"/>
          <w:szCs w:val="24"/>
          <w:lang w:val="id-ID" w:eastAsia="en-US"/>
        </w:rPr>
      </w:pPr>
      <w:r w:rsidRPr="00596425">
        <w:rPr>
          <w:rFonts w:asciiTheme="majorHAnsi" w:eastAsia="Calibri" w:hAnsiTheme="majorHAnsi" w:cstheme="majorBidi"/>
          <w:kern w:val="0"/>
          <w:szCs w:val="24"/>
          <w:lang w:val="id-ID" w:eastAsia="en-US"/>
        </w:rPr>
        <w:lastRenderedPageBreak/>
        <w:t>Pertama, Tautan jebakan (</w:t>
      </w:r>
      <w:r w:rsidRPr="00596425">
        <w:rPr>
          <w:rFonts w:asciiTheme="majorHAnsi" w:eastAsia="Calibri" w:hAnsiTheme="majorHAnsi" w:cstheme="majorBidi"/>
          <w:i/>
          <w:iCs/>
          <w:kern w:val="0"/>
          <w:szCs w:val="24"/>
          <w:lang w:val="id-ID" w:eastAsia="en-US"/>
        </w:rPr>
        <w:t xml:space="preserve">Clickbait) </w:t>
      </w:r>
      <w:r w:rsidRPr="00596425">
        <w:rPr>
          <w:rFonts w:asciiTheme="majorHAnsi" w:eastAsia="Calibri" w:hAnsiTheme="majorHAnsi" w:cstheme="majorBidi"/>
          <w:kern w:val="0"/>
          <w:szCs w:val="24"/>
          <w:lang w:val="id-ID" w:eastAsia="en-US"/>
        </w:rPr>
        <w:t>adalah jebakan yang dibuat untuk menarik pembaca mengklik tautan demi keuntungan semata. Adapun isi berita belum tentu benar.</w:t>
      </w:r>
      <w:r w:rsidR="00EB6708" w:rsidRPr="00596425">
        <w:rPr>
          <w:rFonts w:asciiTheme="majorHAnsi" w:eastAsia="Calibri" w:hAnsiTheme="majorHAnsi" w:cstheme="majorBidi"/>
          <w:kern w:val="0"/>
          <w:szCs w:val="24"/>
          <w:lang w:val="id-ID" w:eastAsia="en-US"/>
        </w:rPr>
        <w:t xml:space="preserve"> Kedua, </w:t>
      </w:r>
      <w:r w:rsidRPr="00596425">
        <w:rPr>
          <w:rFonts w:asciiTheme="majorHAnsi" w:eastAsia="Calibri" w:hAnsiTheme="majorHAnsi" w:cstheme="majorBidi"/>
          <w:i/>
          <w:iCs/>
          <w:kern w:val="0"/>
          <w:szCs w:val="24"/>
          <w:lang w:val="id-ID" w:eastAsia="en-US"/>
        </w:rPr>
        <w:t>Satire</w:t>
      </w:r>
      <w:r w:rsidRPr="00596425">
        <w:rPr>
          <w:rFonts w:asciiTheme="majorHAnsi" w:eastAsia="Calibri" w:hAnsiTheme="majorHAnsi" w:cstheme="majorBidi"/>
          <w:kern w:val="0"/>
          <w:szCs w:val="24"/>
          <w:lang w:val="id-ID" w:eastAsia="en-US"/>
        </w:rPr>
        <w:t>, tulisan yang bernuansa humor, ironi dan hal yang berlebihan untuk mengkomentari kejadian yang sedang hangat di masyarakat.</w:t>
      </w:r>
      <w:r w:rsidR="00EB6708" w:rsidRPr="00596425">
        <w:rPr>
          <w:rFonts w:asciiTheme="majorHAnsi" w:eastAsia="Calibri" w:hAnsiTheme="majorHAnsi" w:cstheme="majorBidi"/>
          <w:kern w:val="0"/>
          <w:szCs w:val="24"/>
          <w:lang w:val="id-ID" w:eastAsia="en-US"/>
        </w:rPr>
        <w:t>Ketiga,</w:t>
      </w:r>
      <w:r w:rsidRPr="00596425">
        <w:rPr>
          <w:rFonts w:asciiTheme="majorHAnsi" w:eastAsia="Calibri" w:hAnsiTheme="majorHAnsi" w:cstheme="majorBidi"/>
          <w:kern w:val="0"/>
          <w:szCs w:val="24"/>
          <w:lang w:val="id-ID" w:eastAsia="en-US"/>
        </w:rPr>
        <w:t>Propaganda adalah sebuah kreativitas penyebarluaskan informasi, fakta, gosip, argumentasi, atau bahkan kebohongan untuk mempengaruhi opini publik.</w:t>
      </w:r>
      <w:r w:rsidR="00EB6708" w:rsidRPr="00596425">
        <w:rPr>
          <w:rFonts w:asciiTheme="majorHAnsi" w:eastAsia="Calibri" w:hAnsiTheme="majorHAnsi" w:cstheme="majorBidi"/>
          <w:kern w:val="0"/>
          <w:szCs w:val="24"/>
          <w:lang w:val="id-ID" w:eastAsia="en-US"/>
        </w:rPr>
        <w:t xml:space="preserve"> Keempat, </w:t>
      </w:r>
      <w:r w:rsidRPr="00596425">
        <w:rPr>
          <w:rFonts w:asciiTheme="majorHAnsi" w:eastAsia="Calibri" w:hAnsiTheme="majorHAnsi" w:cstheme="majorBidi"/>
          <w:kern w:val="0"/>
          <w:szCs w:val="24"/>
          <w:lang w:val="id-ID" w:eastAsia="en-US"/>
        </w:rPr>
        <w:t>Ketidakbenaran informasi (</w:t>
      </w:r>
      <w:r w:rsidRPr="00596425">
        <w:rPr>
          <w:rFonts w:asciiTheme="majorHAnsi" w:eastAsia="Calibri" w:hAnsiTheme="majorHAnsi" w:cstheme="majorBidi"/>
          <w:i/>
          <w:iCs/>
          <w:kern w:val="0"/>
          <w:szCs w:val="24"/>
          <w:lang w:val="id-ID" w:eastAsia="en-US"/>
        </w:rPr>
        <w:t xml:space="preserve">misininformation) </w:t>
      </w:r>
      <w:r w:rsidRPr="00596425">
        <w:rPr>
          <w:rFonts w:asciiTheme="majorHAnsi" w:eastAsia="Calibri" w:hAnsiTheme="majorHAnsi" w:cstheme="majorBidi"/>
          <w:kern w:val="0"/>
          <w:szCs w:val="24"/>
          <w:lang w:val="id-ID" w:eastAsia="en-US"/>
        </w:rPr>
        <w:t>adalah informasi yang tidak benar atau tidak akurat yang ditulis tujuanya untuk menipu.</w:t>
      </w:r>
      <w:r w:rsidR="00EB6708" w:rsidRPr="00596425">
        <w:rPr>
          <w:rFonts w:asciiTheme="majorHAnsi" w:eastAsia="Calibri" w:hAnsiTheme="majorHAnsi" w:cstheme="majorBidi"/>
          <w:kern w:val="0"/>
          <w:szCs w:val="24"/>
          <w:lang w:val="id-ID" w:eastAsia="en-US"/>
        </w:rPr>
        <w:t xml:space="preserve"> Kelima, </w:t>
      </w:r>
      <w:r w:rsidRPr="00596425">
        <w:rPr>
          <w:rFonts w:asciiTheme="majorHAnsi" w:eastAsia="Calibri" w:hAnsiTheme="majorHAnsi" w:cstheme="majorBidi"/>
          <w:kern w:val="0"/>
          <w:szCs w:val="24"/>
          <w:lang w:val="id-ID" w:eastAsia="en-US"/>
        </w:rPr>
        <w:t>Berita bohong (</w:t>
      </w:r>
      <w:r w:rsidRPr="00596425">
        <w:rPr>
          <w:rFonts w:asciiTheme="majorHAnsi" w:eastAsia="Calibri" w:hAnsiTheme="majorHAnsi" w:cstheme="majorBidi"/>
          <w:i/>
          <w:iCs/>
          <w:kern w:val="0"/>
          <w:szCs w:val="24"/>
          <w:lang w:val="id-ID" w:eastAsia="en-US"/>
        </w:rPr>
        <w:t>fake news</w:t>
      </w:r>
      <w:r w:rsidRPr="00596425">
        <w:rPr>
          <w:rFonts w:asciiTheme="majorHAnsi" w:eastAsia="Calibri" w:hAnsiTheme="majorHAnsi" w:cstheme="majorBidi"/>
          <w:kern w:val="0"/>
          <w:szCs w:val="24"/>
          <w:lang w:val="id-ID" w:eastAsia="en-US"/>
        </w:rPr>
        <w:t>) merupakan berita yang berusaha menggantikan berita yang sesungguhnya</w:t>
      </w:r>
      <w:r w:rsidR="003463C3" w:rsidRPr="00596425">
        <w:rPr>
          <w:rStyle w:val="FootnoteReference"/>
          <w:rFonts w:asciiTheme="majorHAnsi" w:eastAsia="Calibri" w:hAnsiTheme="majorHAnsi" w:cstheme="majorBidi"/>
          <w:kern w:val="0"/>
          <w:szCs w:val="24"/>
          <w:lang w:val="id-ID" w:eastAsia="en-US"/>
        </w:rPr>
        <w:footnoteReference w:id="26"/>
      </w:r>
      <w:r w:rsidRPr="00596425">
        <w:rPr>
          <w:rFonts w:asciiTheme="majorHAnsi" w:eastAsia="Calibri" w:hAnsiTheme="majorHAnsi" w:cstheme="majorBidi"/>
          <w:kern w:val="0"/>
          <w:szCs w:val="24"/>
          <w:lang w:val="id-ID" w:eastAsia="en-US"/>
        </w:rPr>
        <w:t xml:space="preserve"> </w:t>
      </w:r>
    </w:p>
    <w:p w14:paraId="5392F62F" w14:textId="4F0D05DA" w:rsidR="00613F0D" w:rsidRPr="00596425" w:rsidRDefault="00971BAB" w:rsidP="009D49CB">
      <w:pPr>
        <w:widowControl/>
        <w:spacing w:line="360" w:lineRule="auto"/>
        <w:ind w:left="720" w:firstLine="420"/>
        <w:jc w:val="both"/>
        <w:rPr>
          <w:rFonts w:asciiTheme="majorHAnsi" w:eastAsia="Calibri" w:hAnsiTheme="majorHAnsi" w:cstheme="majorBidi"/>
          <w:kern w:val="0"/>
          <w:szCs w:val="24"/>
          <w:lang w:val="id-ID" w:eastAsia="en-US"/>
        </w:rPr>
      </w:pPr>
      <w:r w:rsidRPr="00596425">
        <w:rPr>
          <w:rFonts w:asciiTheme="majorHAnsi" w:eastAsia="Calibri" w:hAnsiTheme="majorHAnsi" w:cstheme="majorBidi"/>
          <w:kern w:val="0"/>
          <w:szCs w:val="24"/>
          <w:lang w:val="id-ID" w:eastAsia="en-US"/>
        </w:rPr>
        <w:t xml:space="preserve">Selain mengetahui jenis  berita </w:t>
      </w:r>
      <w:r w:rsidRPr="00596425">
        <w:rPr>
          <w:rFonts w:asciiTheme="majorHAnsi" w:eastAsia="Calibri" w:hAnsiTheme="majorHAnsi" w:cstheme="majorBidi"/>
          <w:i/>
          <w:iCs/>
          <w:kern w:val="0"/>
          <w:szCs w:val="24"/>
          <w:lang w:val="id-ID" w:eastAsia="en-US"/>
        </w:rPr>
        <w:t>hoax</w:t>
      </w:r>
      <w:r w:rsidRPr="00596425">
        <w:rPr>
          <w:rFonts w:asciiTheme="majorHAnsi" w:eastAsia="Calibri" w:hAnsiTheme="majorHAnsi" w:cstheme="majorBidi"/>
          <w:kern w:val="0"/>
          <w:szCs w:val="24"/>
          <w:lang w:val="id-ID" w:eastAsia="en-US"/>
        </w:rPr>
        <w:t xml:space="preserve">, generasi muda juga di edukasi dalam mengetahui ciri-ciri berita hoax itu sendiri. Dalam pembahasan yang ada di media sosial melalui </w:t>
      </w:r>
      <w:r w:rsidRPr="00596425">
        <w:rPr>
          <w:rFonts w:asciiTheme="majorHAnsi" w:eastAsia="Calibri" w:hAnsiTheme="majorHAnsi" w:cstheme="majorBidi"/>
          <w:i/>
          <w:iCs/>
          <w:kern w:val="0"/>
          <w:szCs w:val="24"/>
          <w:lang w:val="id-ID" w:eastAsia="en-US"/>
        </w:rPr>
        <w:t xml:space="preserve">podcast </w:t>
      </w:r>
      <w:r w:rsidRPr="00596425">
        <w:rPr>
          <w:rFonts w:asciiTheme="majorHAnsi" w:eastAsia="Calibri" w:hAnsiTheme="majorHAnsi" w:cstheme="majorBidi"/>
          <w:kern w:val="0"/>
          <w:szCs w:val="24"/>
          <w:lang w:val="id-ID" w:eastAsia="en-US"/>
        </w:rPr>
        <w:t>yang disampaikan oleh Bapak BAH M.H, beliau menjelaskan bahwa apapun yang keluar dari media berita tetapi tidak memiliki lisensi itu semua adalah berita hoax.</w:t>
      </w:r>
      <w:r w:rsidR="00613F0D" w:rsidRPr="00596425">
        <w:rPr>
          <w:rFonts w:asciiTheme="majorHAnsi" w:eastAsia="Calibri" w:hAnsiTheme="majorHAnsi" w:cstheme="majorBidi"/>
          <w:kern w:val="0"/>
          <w:szCs w:val="24"/>
          <w:lang w:val="id-ID" w:eastAsia="en-US"/>
        </w:rPr>
        <w:t xml:space="preserve"> </w:t>
      </w:r>
    </w:p>
    <w:p w14:paraId="5666F25C" w14:textId="77777777" w:rsidR="009050B8" w:rsidRPr="00596425" w:rsidRDefault="009050B8" w:rsidP="00613F0D">
      <w:pPr>
        <w:widowControl/>
        <w:spacing w:line="360" w:lineRule="auto"/>
        <w:jc w:val="both"/>
        <w:rPr>
          <w:rFonts w:asciiTheme="majorHAnsi" w:eastAsia="Calibri" w:hAnsiTheme="majorHAnsi" w:cstheme="majorBidi"/>
          <w:kern w:val="0"/>
          <w:szCs w:val="24"/>
          <w:lang w:val="id-ID" w:eastAsia="en-US"/>
        </w:rPr>
      </w:pPr>
    </w:p>
    <w:p w14:paraId="47665745" w14:textId="63DB6EF7" w:rsidR="00914276" w:rsidRPr="00596425" w:rsidRDefault="00914276" w:rsidP="00914276">
      <w:pPr>
        <w:pStyle w:val="ListParagraph"/>
        <w:numPr>
          <w:ilvl w:val="0"/>
          <w:numId w:val="39"/>
        </w:numPr>
        <w:spacing w:line="360" w:lineRule="auto"/>
        <w:jc w:val="both"/>
        <w:rPr>
          <w:rFonts w:asciiTheme="majorHAnsi" w:eastAsia="Calibri" w:hAnsiTheme="majorHAnsi" w:cstheme="majorBidi"/>
          <w:b/>
          <w:bCs/>
          <w:lang w:val="id-ID"/>
        </w:rPr>
      </w:pPr>
      <w:r w:rsidRPr="00596425">
        <w:rPr>
          <w:rFonts w:asciiTheme="majorHAnsi" w:eastAsia="Calibri" w:hAnsiTheme="majorHAnsi" w:cstheme="majorBidi"/>
          <w:b/>
          <w:bCs/>
          <w:lang w:val="id-ID"/>
        </w:rPr>
        <w:t>Meningkatnya Pengetahuan Regulasi Mengenai Hoax</w:t>
      </w:r>
      <w:r w:rsidR="00654C78" w:rsidRPr="00596425">
        <w:rPr>
          <w:rFonts w:asciiTheme="majorHAnsi" w:eastAsia="Calibri" w:hAnsiTheme="majorHAnsi" w:cstheme="majorBidi"/>
          <w:b/>
          <w:bCs/>
          <w:lang w:val="id-ID"/>
        </w:rPr>
        <w:t>.</w:t>
      </w:r>
    </w:p>
    <w:p w14:paraId="4408CF47" w14:textId="6FDCAB1F" w:rsidR="00914276" w:rsidRPr="00596425" w:rsidRDefault="00914276" w:rsidP="00914276">
      <w:pPr>
        <w:widowControl/>
        <w:autoSpaceDE w:val="0"/>
        <w:autoSpaceDN w:val="0"/>
        <w:adjustRightInd w:val="0"/>
        <w:spacing w:line="360" w:lineRule="auto"/>
        <w:ind w:left="720" w:firstLine="420"/>
        <w:jc w:val="both"/>
        <w:rPr>
          <w:rFonts w:asciiTheme="majorHAnsi" w:eastAsia="Calibri" w:hAnsiTheme="majorHAnsi" w:cstheme="majorBidi"/>
          <w:color w:val="000000"/>
          <w:kern w:val="0"/>
          <w:szCs w:val="24"/>
          <w:lang w:eastAsia="en-US"/>
        </w:rPr>
      </w:pPr>
      <w:r w:rsidRPr="00596425">
        <w:rPr>
          <w:rFonts w:asciiTheme="majorHAnsi" w:eastAsia="Calibri" w:hAnsiTheme="majorHAnsi" w:cstheme="majorBidi"/>
          <w:color w:val="000000"/>
          <w:kern w:val="0"/>
          <w:szCs w:val="24"/>
          <w:lang w:val="id-ID" w:eastAsia="en-US"/>
        </w:rPr>
        <w:t>P</w:t>
      </w:r>
      <w:r w:rsidRPr="00596425">
        <w:rPr>
          <w:rFonts w:asciiTheme="majorHAnsi" w:eastAsia="Calibri" w:hAnsiTheme="majorHAnsi" w:cstheme="majorBidi"/>
          <w:color w:val="000000"/>
          <w:kern w:val="0"/>
          <w:szCs w:val="24"/>
          <w:lang w:eastAsia="en-US"/>
        </w:rPr>
        <w:t xml:space="preserve">enyebaran </w:t>
      </w:r>
      <w:r w:rsidRPr="00596425">
        <w:rPr>
          <w:rFonts w:asciiTheme="majorHAnsi" w:eastAsia="Calibri" w:hAnsiTheme="majorHAnsi" w:cstheme="majorBidi"/>
          <w:i/>
          <w:iCs/>
          <w:color w:val="000000"/>
          <w:kern w:val="0"/>
          <w:szCs w:val="24"/>
          <w:lang w:eastAsia="en-US"/>
        </w:rPr>
        <w:t xml:space="preserve">hoax </w:t>
      </w:r>
      <w:r w:rsidRPr="00596425">
        <w:rPr>
          <w:rFonts w:asciiTheme="majorHAnsi" w:eastAsia="Calibri" w:hAnsiTheme="majorHAnsi" w:cstheme="majorBidi"/>
          <w:color w:val="000000"/>
          <w:kern w:val="0"/>
          <w:szCs w:val="24"/>
          <w:lang w:eastAsia="en-US"/>
        </w:rPr>
        <w:t xml:space="preserve">tersebut dilakukan melalui media elektronik maka berlaku UU No. 11 Tahun 2008 </w:t>
      </w:r>
      <w:proofErr w:type="gramStart"/>
      <w:r w:rsidRPr="00596425">
        <w:rPr>
          <w:rFonts w:asciiTheme="majorHAnsi" w:eastAsia="Calibri" w:hAnsiTheme="majorHAnsi" w:cstheme="majorBidi"/>
          <w:color w:val="000000"/>
          <w:kern w:val="0"/>
          <w:szCs w:val="24"/>
          <w:lang w:eastAsia="en-US"/>
        </w:rPr>
        <w:t>jo</w:t>
      </w:r>
      <w:proofErr w:type="gramEnd"/>
      <w:r w:rsidRPr="00596425">
        <w:rPr>
          <w:rFonts w:asciiTheme="majorHAnsi" w:eastAsia="Calibri" w:hAnsiTheme="majorHAnsi" w:cstheme="majorBidi"/>
          <w:color w:val="000000"/>
          <w:kern w:val="0"/>
          <w:szCs w:val="24"/>
          <w:lang w:eastAsia="en-US"/>
        </w:rPr>
        <w:t xml:space="preserve"> UU No. 19 Tahun 2016, karena Negara Indonesia menganut Asas </w:t>
      </w:r>
      <w:r w:rsidRPr="00596425">
        <w:rPr>
          <w:rFonts w:asciiTheme="majorHAnsi" w:eastAsia="Calibri" w:hAnsiTheme="majorHAnsi" w:cstheme="majorBidi"/>
          <w:i/>
          <w:iCs/>
          <w:color w:val="000000"/>
          <w:kern w:val="0"/>
          <w:szCs w:val="24"/>
          <w:lang w:eastAsia="en-US"/>
        </w:rPr>
        <w:t>Lex Specialis</w:t>
      </w:r>
      <w:r w:rsidRPr="00596425">
        <w:rPr>
          <w:rFonts w:asciiTheme="majorHAnsi" w:eastAsia="Calibri" w:hAnsiTheme="majorHAnsi" w:cstheme="majorBidi"/>
          <w:color w:val="000000"/>
          <w:kern w:val="0"/>
          <w:szCs w:val="24"/>
          <w:lang w:eastAsia="en-US"/>
        </w:rPr>
        <w:t xml:space="preserve"> </w:t>
      </w:r>
      <w:r w:rsidRPr="00596425">
        <w:rPr>
          <w:rFonts w:asciiTheme="majorHAnsi" w:eastAsia="Calibri" w:hAnsiTheme="majorHAnsi" w:cstheme="majorBidi"/>
          <w:i/>
          <w:iCs/>
          <w:color w:val="000000"/>
          <w:kern w:val="0"/>
          <w:szCs w:val="24"/>
          <w:lang w:eastAsia="en-US"/>
        </w:rPr>
        <w:t>Derogat lex Generalis</w:t>
      </w:r>
      <w:r w:rsidRPr="00596425">
        <w:rPr>
          <w:rFonts w:asciiTheme="majorHAnsi" w:eastAsia="Calibri" w:hAnsiTheme="majorHAnsi" w:cstheme="majorBidi"/>
          <w:color w:val="000000"/>
          <w:kern w:val="0"/>
          <w:szCs w:val="24"/>
          <w:lang w:eastAsia="en-US"/>
        </w:rPr>
        <w:t>, artinya aturan yang lebih khusus akan mengenyampingkan aturan yang lebih umum apabila mengatur hal yang sama.</w:t>
      </w:r>
      <w:r w:rsidR="00654C78" w:rsidRPr="00596425">
        <w:rPr>
          <w:rFonts w:asciiTheme="majorHAnsi" w:eastAsia="Calibri" w:hAnsiTheme="majorHAnsi" w:cstheme="majorBidi"/>
          <w:color w:val="000000"/>
          <w:kern w:val="0"/>
          <w:szCs w:val="24"/>
          <w:lang w:val="id-ID" w:eastAsia="en-US"/>
        </w:rPr>
        <w:t xml:space="preserve"> </w:t>
      </w:r>
      <w:r w:rsidRPr="00596425">
        <w:rPr>
          <w:rFonts w:asciiTheme="majorHAnsi" w:eastAsia="Calibri" w:hAnsiTheme="majorHAnsi" w:cstheme="majorBidi"/>
          <w:color w:val="000000"/>
          <w:kern w:val="0"/>
          <w:szCs w:val="24"/>
          <w:lang w:eastAsia="en-US"/>
        </w:rPr>
        <w:t xml:space="preserve">Di antara kedua undang-undang tersebut, yang dikatakan lebih khusus adalah UU No. 11 Tahun 2008 </w:t>
      </w:r>
      <w:proofErr w:type="gramStart"/>
      <w:r w:rsidRPr="00596425">
        <w:rPr>
          <w:rFonts w:asciiTheme="majorHAnsi" w:eastAsia="Calibri" w:hAnsiTheme="majorHAnsi" w:cstheme="majorBidi"/>
          <w:color w:val="000000"/>
          <w:kern w:val="0"/>
          <w:szCs w:val="24"/>
          <w:lang w:eastAsia="en-US"/>
        </w:rPr>
        <w:t>jo</w:t>
      </w:r>
      <w:proofErr w:type="gramEnd"/>
      <w:r w:rsidRPr="00596425">
        <w:rPr>
          <w:rFonts w:asciiTheme="majorHAnsi" w:eastAsia="Calibri" w:hAnsiTheme="majorHAnsi" w:cstheme="majorBidi"/>
          <w:color w:val="000000"/>
          <w:kern w:val="0"/>
          <w:szCs w:val="24"/>
          <w:lang w:eastAsia="en-US"/>
        </w:rPr>
        <w:t xml:space="preserve"> UU No. 19 Tahun 2016, karena khusus berkaitan dengan tindak pidana yang dilakukan melalui media elektronik.</w:t>
      </w:r>
    </w:p>
    <w:p w14:paraId="2104A6F8" w14:textId="77777777" w:rsidR="00914276" w:rsidRPr="00596425" w:rsidRDefault="00914276" w:rsidP="00914276">
      <w:pPr>
        <w:widowControl/>
        <w:autoSpaceDE w:val="0"/>
        <w:autoSpaceDN w:val="0"/>
        <w:adjustRightInd w:val="0"/>
        <w:spacing w:line="360" w:lineRule="auto"/>
        <w:ind w:left="720" w:firstLine="720"/>
        <w:jc w:val="both"/>
        <w:rPr>
          <w:rFonts w:asciiTheme="majorHAnsi" w:eastAsia="Calibri" w:hAnsiTheme="majorHAnsi" w:cstheme="majorBidi"/>
          <w:color w:val="000000"/>
          <w:kern w:val="0"/>
          <w:szCs w:val="24"/>
          <w:lang w:eastAsia="en-US"/>
        </w:rPr>
      </w:pPr>
      <w:r w:rsidRPr="00596425">
        <w:rPr>
          <w:rFonts w:asciiTheme="majorHAnsi" w:eastAsia="Calibri" w:hAnsiTheme="majorHAnsi" w:cstheme="majorBidi"/>
          <w:color w:val="000000"/>
          <w:kern w:val="0"/>
          <w:szCs w:val="24"/>
          <w:lang w:eastAsia="en-US"/>
        </w:rPr>
        <w:t>Unsur-unsur pidana dalam pasal ini, sebagai berikut:</w:t>
      </w:r>
    </w:p>
    <w:p w14:paraId="4A863935" w14:textId="77777777" w:rsidR="00914276" w:rsidRPr="00596425" w:rsidRDefault="00914276" w:rsidP="00A6088F">
      <w:pPr>
        <w:widowControl/>
        <w:autoSpaceDE w:val="0"/>
        <w:autoSpaceDN w:val="0"/>
        <w:adjustRightInd w:val="0"/>
        <w:spacing w:after="200" w:line="360" w:lineRule="auto"/>
        <w:ind w:left="720"/>
        <w:contextualSpacing/>
        <w:jc w:val="both"/>
        <w:rPr>
          <w:rFonts w:asciiTheme="majorHAnsi" w:eastAsia="Calibri" w:hAnsiTheme="majorHAnsi" w:cstheme="majorBidi"/>
          <w:color w:val="000000"/>
          <w:kern w:val="0"/>
          <w:szCs w:val="24"/>
          <w:lang w:val="id-ID" w:eastAsia="en-US"/>
        </w:rPr>
      </w:pPr>
      <w:r w:rsidRPr="00596425">
        <w:rPr>
          <w:rFonts w:asciiTheme="majorHAnsi" w:eastAsia="Calibri" w:hAnsiTheme="majorHAnsi" w:cstheme="majorBidi"/>
          <w:color w:val="000000"/>
          <w:kern w:val="0"/>
          <w:szCs w:val="24"/>
          <w:lang w:val="id-ID" w:eastAsia="en-US"/>
        </w:rPr>
        <w:lastRenderedPageBreak/>
        <w:t xml:space="preserve">Pertama </w:t>
      </w:r>
      <w:r w:rsidRPr="00596425">
        <w:rPr>
          <w:rFonts w:asciiTheme="majorHAnsi" w:eastAsia="Calibri" w:hAnsiTheme="majorHAnsi" w:cstheme="majorBidi"/>
          <w:color w:val="000000"/>
          <w:kern w:val="0"/>
          <w:szCs w:val="24"/>
          <w:lang w:eastAsia="en-US"/>
        </w:rPr>
        <w:t>Dilakukan dengan sengaja dan tanpa hak</w:t>
      </w:r>
      <w:r w:rsidRPr="00596425">
        <w:rPr>
          <w:rFonts w:asciiTheme="majorHAnsi" w:eastAsia="Calibri" w:hAnsiTheme="majorHAnsi" w:cstheme="majorBidi"/>
          <w:color w:val="000000"/>
          <w:kern w:val="0"/>
          <w:szCs w:val="24"/>
          <w:lang w:val="id-ID" w:eastAsia="en-US"/>
        </w:rPr>
        <w:t>, Kedua y</w:t>
      </w:r>
      <w:r w:rsidRPr="00596425">
        <w:rPr>
          <w:rFonts w:asciiTheme="majorHAnsi" w:eastAsia="Calibri" w:hAnsiTheme="majorHAnsi" w:cstheme="majorBidi"/>
          <w:color w:val="000000"/>
          <w:kern w:val="0"/>
          <w:szCs w:val="24"/>
          <w:lang w:eastAsia="en-US"/>
        </w:rPr>
        <w:t>ang melakukan perbuatan adalah orang;</w:t>
      </w:r>
      <w:r w:rsidRPr="00596425">
        <w:rPr>
          <w:rFonts w:asciiTheme="majorHAnsi" w:eastAsia="Calibri" w:hAnsiTheme="majorHAnsi" w:cstheme="majorBidi"/>
          <w:color w:val="000000"/>
          <w:kern w:val="0"/>
          <w:szCs w:val="24"/>
          <w:lang w:val="id-ID" w:eastAsia="en-US"/>
        </w:rPr>
        <w:t xml:space="preserve"> Ketiga, Bentuk perbuatan adalah menyebarkan berita bohong dan menyesatkan; Bohong dan menyesatkan berlaku secara komulatif, bohong diartikan tidak benar atau tidak sesuai dengan aslinya, sedangkan menyesatkan diartikan menjadikan orang lain berpandangan salah atau keliru.</w:t>
      </w:r>
    </w:p>
    <w:p w14:paraId="7E27CA15" w14:textId="67632FD9" w:rsidR="00654C78" w:rsidRPr="00596425" w:rsidRDefault="00914276" w:rsidP="009050B8">
      <w:pPr>
        <w:widowControl/>
        <w:autoSpaceDE w:val="0"/>
        <w:autoSpaceDN w:val="0"/>
        <w:adjustRightInd w:val="0"/>
        <w:spacing w:after="200" w:line="360" w:lineRule="auto"/>
        <w:ind w:left="720" w:firstLine="420"/>
        <w:contextualSpacing/>
        <w:jc w:val="both"/>
        <w:rPr>
          <w:rFonts w:asciiTheme="majorHAnsi" w:eastAsia="Calibri" w:hAnsiTheme="majorHAnsi" w:cstheme="majorBidi"/>
          <w:color w:val="000000"/>
          <w:kern w:val="0"/>
          <w:szCs w:val="24"/>
          <w:lang w:val="id-ID" w:eastAsia="en-US"/>
        </w:rPr>
      </w:pPr>
      <w:r w:rsidRPr="00596425">
        <w:rPr>
          <w:rFonts w:asciiTheme="majorHAnsi" w:eastAsia="Calibri" w:hAnsiTheme="majorHAnsi" w:cstheme="majorBidi"/>
          <w:color w:val="000000"/>
          <w:kern w:val="0"/>
          <w:szCs w:val="24"/>
          <w:lang w:eastAsia="en-US"/>
        </w:rPr>
        <w:t>Menimbulkan akibat berupa kerugian konsumen dalam transaksi elektronik. Konsumen adalah setiap orang pemakai barang dan/atau jasa yang tersedia dalam masyarakat, baik bagi kepentingan diri sendiri, keluarga, orang lain maupun makhluk hidup lain dan tidak untuk diperdagangkan. Sedangkan transaksi elektronik adalah setiap perbuatan hukum yang dilakukan dengan menggunakan komputer, jaringan komputer dan/atau media elektronik lainnya. Masyarakat adalah pemakai barang dan/atau jasa elektronik, sehingga siapapun yang melakukan perbuatan pelanggaran dalam media elektronik dapat menyebabkan kerugian bagi masyarakat selaku konsumen dalam transaksi elektronik</w:t>
      </w:r>
      <w:r w:rsidR="009050B8" w:rsidRPr="00596425">
        <w:rPr>
          <w:rStyle w:val="FootnoteReference"/>
          <w:rFonts w:asciiTheme="majorHAnsi" w:eastAsia="Calibri" w:hAnsiTheme="majorHAnsi" w:cstheme="majorBidi"/>
          <w:color w:val="000000"/>
          <w:kern w:val="0"/>
          <w:szCs w:val="24"/>
          <w:lang w:eastAsia="en-US"/>
        </w:rPr>
        <w:footnoteReference w:id="27"/>
      </w:r>
      <w:r w:rsidRPr="00596425">
        <w:rPr>
          <w:rFonts w:asciiTheme="majorHAnsi" w:eastAsia="Calibri" w:hAnsiTheme="majorHAnsi" w:cstheme="majorBidi"/>
          <w:color w:val="000000"/>
          <w:kern w:val="0"/>
          <w:szCs w:val="24"/>
          <w:lang w:eastAsia="en-US"/>
        </w:rPr>
        <w:t>.</w:t>
      </w:r>
      <w:r w:rsidR="00654C78" w:rsidRPr="00596425">
        <w:rPr>
          <w:rFonts w:asciiTheme="majorHAnsi" w:eastAsia="Calibri" w:hAnsiTheme="majorHAnsi" w:cstheme="majorBidi"/>
          <w:color w:val="000000"/>
          <w:kern w:val="0"/>
          <w:szCs w:val="24"/>
          <w:lang w:val="id-ID" w:eastAsia="en-US"/>
        </w:rPr>
        <w:t xml:space="preserve"> </w:t>
      </w:r>
    </w:p>
    <w:p w14:paraId="1996D940" w14:textId="0C5428D5" w:rsidR="00955C81" w:rsidRPr="00596425" w:rsidRDefault="00955C81" w:rsidP="00955C81">
      <w:pPr>
        <w:widowControl/>
        <w:autoSpaceDE w:val="0"/>
        <w:autoSpaceDN w:val="0"/>
        <w:adjustRightInd w:val="0"/>
        <w:spacing w:after="200" w:line="360" w:lineRule="auto"/>
        <w:ind w:left="720" w:firstLine="420"/>
        <w:contextualSpacing/>
        <w:jc w:val="both"/>
        <w:rPr>
          <w:rFonts w:asciiTheme="majorHAnsi" w:eastAsia="Calibri" w:hAnsiTheme="majorHAnsi" w:cstheme="majorBidi"/>
          <w:color w:val="000000"/>
          <w:kern w:val="0"/>
          <w:szCs w:val="24"/>
          <w:lang w:val="id-ID" w:eastAsia="en-US"/>
        </w:rPr>
      </w:pPr>
      <w:r w:rsidRPr="00596425">
        <w:rPr>
          <w:rFonts w:asciiTheme="majorHAnsi" w:eastAsia="Calibri" w:hAnsiTheme="majorHAnsi" w:cstheme="majorBidi"/>
          <w:color w:val="000000"/>
          <w:kern w:val="0"/>
          <w:szCs w:val="24"/>
          <w:lang w:val="id-ID" w:eastAsia="en-US"/>
        </w:rPr>
        <w:t xml:space="preserve">Dalam Undang-undang Nomor 19 Tahun 2016 tentang perubahan Atas Undang-undang Nomor 11 Tahun 2008 Tentang Informasi dan Transaksi Elektronik tersebut diatur tentang penyebaran berita bohong </w:t>
      </w:r>
      <w:r w:rsidRPr="00596425">
        <w:rPr>
          <w:rFonts w:asciiTheme="majorHAnsi" w:eastAsia="Calibri" w:hAnsiTheme="majorHAnsi" w:cstheme="majorBidi"/>
          <w:i/>
          <w:iCs/>
          <w:color w:val="000000"/>
          <w:kern w:val="0"/>
          <w:szCs w:val="24"/>
          <w:lang w:val="id-ID" w:eastAsia="en-US"/>
        </w:rPr>
        <w:t xml:space="preserve">(hoax) </w:t>
      </w:r>
      <w:r w:rsidRPr="00596425">
        <w:rPr>
          <w:rFonts w:asciiTheme="majorHAnsi" w:eastAsia="Calibri" w:hAnsiTheme="majorHAnsi" w:cstheme="majorBidi"/>
          <w:color w:val="000000"/>
          <w:kern w:val="0"/>
          <w:szCs w:val="24"/>
          <w:lang w:val="id-ID" w:eastAsia="en-US"/>
        </w:rPr>
        <w:t>bagi yang melanggar dapat dikenakan sanksi Pasal 45 A ayat (1) yaitu muatan berita bohong dan menyesatkan, Pasal 45 A ayat (2) yaitu muatan yang menimbulkan rasa kebencian atau permusuhan individu dan/atau kelompok masyarakat tertentu berdasarkan atas suku, agama, ras, dan antar golongan (SARA)</w:t>
      </w:r>
      <w:r w:rsidR="00992BD3" w:rsidRPr="00596425">
        <w:rPr>
          <w:rStyle w:val="FootnoteReference"/>
          <w:rFonts w:asciiTheme="majorHAnsi" w:eastAsia="Calibri" w:hAnsiTheme="majorHAnsi" w:cstheme="majorBidi"/>
          <w:color w:val="000000"/>
          <w:kern w:val="0"/>
          <w:szCs w:val="24"/>
          <w:lang w:val="id-ID" w:eastAsia="en-US"/>
        </w:rPr>
        <w:footnoteReference w:id="28"/>
      </w:r>
      <w:r w:rsidR="00992BD3" w:rsidRPr="00596425">
        <w:rPr>
          <w:rFonts w:asciiTheme="majorHAnsi" w:eastAsia="Calibri" w:hAnsiTheme="majorHAnsi" w:cstheme="majorBidi"/>
          <w:color w:val="000000"/>
          <w:kern w:val="0"/>
          <w:szCs w:val="24"/>
          <w:lang w:val="id-ID" w:eastAsia="en-US"/>
        </w:rPr>
        <w:t>.</w:t>
      </w:r>
    </w:p>
    <w:p w14:paraId="7EEA3544" w14:textId="13D14A6C" w:rsidR="00B018BF" w:rsidRPr="00596425" w:rsidRDefault="00992BD3" w:rsidP="00B018BF">
      <w:pPr>
        <w:widowControl/>
        <w:autoSpaceDE w:val="0"/>
        <w:autoSpaceDN w:val="0"/>
        <w:adjustRightInd w:val="0"/>
        <w:spacing w:after="200" w:line="360" w:lineRule="auto"/>
        <w:ind w:left="720" w:firstLine="420"/>
        <w:contextualSpacing/>
        <w:jc w:val="both"/>
        <w:rPr>
          <w:rFonts w:asciiTheme="majorHAnsi" w:eastAsia="Calibri" w:hAnsiTheme="majorHAnsi" w:cstheme="majorBidi"/>
          <w:color w:val="000000"/>
          <w:kern w:val="0"/>
          <w:szCs w:val="24"/>
          <w:lang w:val="id-ID" w:eastAsia="en-US"/>
        </w:rPr>
      </w:pPr>
      <w:r w:rsidRPr="00596425">
        <w:rPr>
          <w:rFonts w:asciiTheme="majorHAnsi" w:eastAsia="Calibri" w:hAnsiTheme="majorHAnsi" w:cstheme="majorBidi"/>
          <w:color w:val="000000"/>
          <w:kern w:val="0"/>
          <w:szCs w:val="24"/>
          <w:lang w:eastAsia="en-US"/>
        </w:rPr>
        <w:t xml:space="preserve">Ketentuan tentang penyebaran berita bohong (hoax) yang dapat menerbitkan keonaran diatur dalam dua ketentuan melalui Undang- Undang Nomor 1 Tahun 1946 tentang Hukum Pidana Pasal 14 ayat 1 menegaskan:” barang siapa, dengan sengaja menyiarkan berita atau pemberitahuan </w:t>
      </w:r>
      <w:r w:rsidRPr="00596425">
        <w:rPr>
          <w:rFonts w:asciiTheme="majorHAnsi" w:eastAsia="Calibri" w:hAnsiTheme="majorHAnsi" w:cstheme="majorBidi"/>
          <w:color w:val="000000"/>
          <w:kern w:val="0"/>
          <w:szCs w:val="24"/>
          <w:lang w:eastAsia="en-US"/>
        </w:rPr>
        <w:lastRenderedPageBreak/>
        <w:t>bohong dengan sengaja menerbitkan keonaran dikalangan rakyat,dihukum dengan penjara setinggi-tingginya sepuluh tahun. Ayat 2“barang siapa mengeluarkan pemberitahuan yang dapat menerbitkan keonaran dikalangan rakyat, sedangkan dia patut menyangka bahwa berita atau pemberitahuan itu bohong, dihukum dengan penjara setinggi-tingginya tiga tahun.</w:t>
      </w:r>
      <w:r w:rsidR="00B018BF" w:rsidRPr="00596425">
        <w:rPr>
          <w:rFonts w:asciiTheme="majorHAnsi" w:eastAsia="Calibri" w:hAnsiTheme="majorHAnsi" w:cstheme="majorBidi"/>
          <w:color w:val="000000"/>
          <w:kern w:val="0"/>
          <w:szCs w:val="24"/>
          <w:lang w:val="id-ID" w:eastAsia="en-US"/>
        </w:rPr>
        <w:t xml:space="preserve"> </w:t>
      </w:r>
      <w:r w:rsidRPr="00596425">
        <w:rPr>
          <w:rFonts w:asciiTheme="majorHAnsi" w:eastAsia="Calibri" w:hAnsiTheme="majorHAnsi" w:cstheme="majorBidi"/>
          <w:color w:val="000000"/>
          <w:kern w:val="0"/>
          <w:szCs w:val="24"/>
          <w:lang w:val="id-ID" w:eastAsia="en-US"/>
        </w:rPr>
        <w:t>Nilai pembeda dari dua ketentuan di atas, yaitu</w:t>
      </w:r>
      <w:r w:rsidR="00B018BF" w:rsidRPr="00596425">
        <w:rPr>
          <w:rFonts w:asciiTheme="majorHAnsi" w:eastAsia="Calibri" w:hAnsiTheme="majorHAnsi" w:cstheme="majorBidi"/>
          <w:color w:val="000000"/>
          <w:kern w:val="0"/>
          <w:szCs w:val="24"/>
          <w:lang w:val="id-ID" w:eastAsia="en-US"/>
        </w:rPr>
        <w:t xml:space="preserve"> pada ayat pertama merupakan perbuatan menyebarkan berita bohong akan menimbulkan keonaran karena kesengajaan, sebagai maksud atau kepastian</w:t>
      </w:r>
      <w:r w:rsidR="00B018BF" w:rsidRPr="00596425">
        <w:rPr>
          <w:rStyle w:val="FootnoteReference"/>
          <w:rFonts w:asciiTheme="majorHAnsi" w:eastAsia="Calibri" w:hAnsiTheme="majorHAnsi" w:cstheme="majorBidi"/>
          <w:color w:val="000000"/>
          <w:kern w:val="0"/>
          <w:szCs w:val="24"/>
          <w:lang w:val="id-ID" w:eastAsia="en-US"/>
        </w:rPr>
        <w:footnoteReference w:id="29"/>
      </w:r>
      <w:r w:rsidR="00B018BF" w:rsidRPr="00596425">
        <w:rPr>
          <w:rFonts w:asciiTheme="majorHAnsi" w:eastAsia="Calibri" w:hAnsiTheme="majorHAnsi" w:cstheme="majorBidi"/>
          <w:color w:val="000000"/>
          <w:kern w:val="0"/>
          <w:szCs w:val="24"/>
          <w:lang w:val="id-ID" w:eastAsia="en-US"/>
        </w:rPr>
        <w:t xml:space="preserve">. </w:t>
      </w:r>
    </w:p>
    <w:p w14:paraId="7A0A6491" w14:textId="77777777" w:rsidR="00B018BF" w:rsidRPr="00596425" w:rsidRDefault="00B018BF" w:rsidP="00B018BF">
      <w:pPr>
        <w:widowControl/>
        <w:autoSpaceDE w:val="0"/>
        <w:autoSpaceDN w:val="0"/>
        <w:adjustRightInd w:val="0"/>
        <w:spacing w:after="200" w:line="360" w:lineRule="auto"/>
        <w:ind w:left="720" w:firstLine="420"/>
        <w:contextualSpacing/>
        <w:jc w:val="both"/>
        <w:rPr>
          <w:rFonts w:asciiTheme="majorHAnsi" w:eastAsia="Calibri" w:hAnsiTheme="majorHAnsi" w:cstheme="majorBidi"/>
          <w:color w:val="000000"/>
          <w:kern w:val="0"/>
          <w:szCs w:val="24"/>
          <w:lang w:val="id-ID" w:eastAsia="en-US"/>
        </w:rPr>
      </w:pPr>
      <w:r w:rsidRPr="00596425">
        <w:rPr>
          <w:rFonts w:asciiTheme="majorHAnsi" w:eastAsia="Calibri" w:hAnsiTheme="majorHAnsi" w:cstheme="majorBidi"/>
          <w:color w:val="000000"/>
          <w:kern w:val="0"/>
          <w:szCs w:val="24"/>
          <w:lang w:val="id-ID" w:eastAsia="en-US"/>
        </w:rPr>
        <w:t>Penyebaran berita bohong (hoax) yang dapat menimbulkan kebencian terhadap suatu golongan, ketentuannya diatur dalam pasal 28 ayat 2 Undang-Undang Informasi dan Transaksi Elektronik. “Setiap Orang dengan sengaja dan tanpa hak menyebarkan informasi yang ditujukan untuk kelompok masyarakat tertentu berdasarkan atas suku, agama, ras, dan antargolongan (SARA).”</w:t>
      </w:r>
    </w:p>
    <w:p w14:paraId="7BC0FA0B" w14:textId="358DE79C" w:rsidR="00B018BF" w:rsidRPr="00596425" w:rsidRDefault="00B018BF" w:rsidP="00B018BF">
      <w:pPr>
        <w:widowControl/>
        <w:autoSpaceDE w:val="0"/>
        <w:autoSpaceDN w:val="0"/>
        <w:adjustRightInd w:val="0"/>
        <w:spacing w:after="200" w:line="360" w:lineRule="auto"/>
        <w:ind w:left="720" w:firstLine="420"/>
        <w:contextualSpacing/>
        <w:jc w:val="both"/>
        <w:rPr>
          <w:rFonts w:asciiTheme="majorHAnsi" w:eastAsia="Calibri" w:hAnsiTheme="majorHAnsi" w:cstheme="majorBidi"/>
          <w:color w:val="000000"/>
          <w:kern w:val="0"/>
          <w:szCs w:val="24"/>
          <w:lang w:val="id-ID" w:eastAsia="en-US"/>
        </w:rPr>
      </w:pPr>
      <w:r w:rsidRPr="00596425">
        <w:rPr>
          <w:rFonts w:asciiTheme="majorHAnsi" w:eastAsia="Calibri" w:hAnsiTheme="majorHAnsi" w:cstheme="majorBidi"/>
          <w:color w:val="000000"/>
          <w:kern w:val="0"/>
          <w:szCs w:val="24"/>
          <w:lang w:val="id-ID" w:eastAsia="en-US"/>
        </w:rPr>
        <w:t>Dalam melawan hoax dan menecegah dampak negatif hoax pemerintah pada dasarnya telah memilih payung hukum yang memadai. Pasal 28 ayat 1,2 pasal 27 ayat 3, Undang-Undang Nomor 11 Tahun 2008 tentang Informasi dan Transaksi Elektronik yang sekarang telah diubah dengan Undang-Undang Nomor 19 Tahun 2016, pasal 14 dan 15 Undang-undang Nomor 1 Tahun 1946, Pasal 311 dan 378 KUHP, serta Undang-Undang No 40 Tahun 2008 tentang penghapusan Diskriminasi Ras dan Etnis merupakan beberapa produk hukum yang dapat digunakan untuk memerangi penyebaran hoax</w:t>
      </w:r>
      <w:r w:rsidRPr="00596425">
        <w:rPr>
          <w:rStyle w:val="FootnoteReference"/>
          <w:rFonts w:asciiTheme="majorHAnsi" w:eastAsia="Calibri" w:hAnsiTheme="majorHAnsi" w:cstheme="majorBidi"/>
          <w:color w:val="000000"/>
          <w:kern w:val="0"/>
          <w:szCs w:val="24"/>
          <w:lang w:val="id-ID" w:eastAsia="en-US"/>
        </w:rPr>
        <w:footnoteReference w:id="30"/>
      </w:r>
      <w:r w:rsidRPr="00596425">
        <w:rPr>
          <w:rFonts w:asciiTheme="majorHAnsi" w:eastAsia="Calibri" w:hAnsiTheme="majorHAnsi" w:cstheme="majorBidi"/>
          <w:color w:val="000000"/>
          <w:kern w:val="0"/>
          <w:szCs w:val="24"/>
          <w:lang w:val="id-ID" w:eastAsia="en-US"/>
        </w:rPr>
        <w:t>.</w:t>
      </w:r>
    </w:p>
    <w:p w14:paraId="13AF1925" w14:textId="35458370" w:rsidR="00992BD3" w:rsidRPr="00596425" w:rsidRDefault="00B018BF" w:rsidP="00B018BF">
      <w:pPr>
        <w:widowControl/>
        <w:autoSpaceDE w:val="0"/>
        <w:autoSpaceDN w:val="0"/>
        <w:adjustRightInd w:val="0"/>
        <w:spacing w:after="200" w:line="360" w:lineRule="auto"/>
        <w:ind w:left="720" w:firstLine="420"/>
        <w:contextualSpacing/>
        <w:jc w:val="both"/>
        <w:rPr>
          <w:rFonts w:asciiTheme="majorHAnsi" w:eastAsia="Calibri" w:hAnsiTheme="majorHAnsi" w:cstheme="majorBidi"/>
          <w:color w:val="000000"/>
          <w:kern w:val="0"/>
          <w:szCs w:val="24"/>
          <w:lang w:val="id-ID" w:eastAsia="en-US"/>
        </w:rPr>
      </w:pPr>
      <w:r w:rsidRPr="00596425">
        <w:rPr>
          <w:rFonts w:asciiTheme="majorHAnsi" w:eastAsia="Calibri" w:hAnsiTheme="majorHAnsi" w:cstheme="majorBidi"/>
          <w:color w:val="000000"/>
          <w:kern w:val="0"/>
          <w:szCs w:val="24"/>
          <w:lang w:val="id-ID" w:eastAsia="en-US"/>
        </w:rPr>
        <w:t>Selain pasal-pasal yang telah disebutkan di atas, penyebar berita bohong (hoax) juga dapat dikenakan pasal terkait ujaran kebencian (</w:t>
      </w:r>
      <w:r w:rsidRPr="00596425">
        <w:rPr>
          <w:rFonts w:asciiTheme="majorHAnsi" w:eastAsia="Calibri" w:hAnsiTheme="majorHAnsi" w:cstheme="majorBidi"/>
          <w:i/>
          <w:iCs/>
          <w:color w:val="000000"/>
          <w:kern w:val="0"/>
          <w:szCs w:val="24"/>
          <w:lang w:val="id-ID" w:eastAsia="en-US"/>
        </w:rPr>
        <w:t>hate speech</w:t>
      </w:r>
      <w:r w:rsidRPr="00596425">
        <w:rPr>
          <w:rFonts w:asciiTheme="majorHAnsi" w:eastAsia="Calibri" w:hAnsiTheme="majorHAnsi" w:cstheme="majorBidi"/>
          <w:color w:val="000000"/>
          <w:kern w:val="0"/>
          <w:szCs w:val="24"/>
          <w:lang w:val="id-ID" w:eastAsia="en-US"/>
        </w:rPr>
        <w:t xml:space="preserve">) yang telah diatur dalam KUHP dan Undang-undang lain di luar KUHP yaitu antara lain Pasal 156, 157, 310, 311, kemudian pasal-pasal pada Undang-Undang Nomor 11 tahun 2008 yang telah diubah dengan Undang-Undang Nomor 19 Tahun 2016 tentang Informasi dan Transaksi </w:t>
      </w:r>
      <w:r w:rsidRPr="00596425">
        <w:rPr>
          <w:rFonts w:asciiTheme="majorHAnsi" w:eastAsia="Calibri" w:hAnsiTheme="majorHAnsi" w:cstheme="majorBidi"/>
          <w:color w:val="000000"/>
          <w:kern w:val="0"/>
          <w:szCs w:val="24"/>
          <w:lang w:val="id-ID" w:eastAsia="en-US"/>
        </w:rPr>
        <w:lastRenderedPageBreak/>
        <w:t>Elektronik, serta Surat Edaran (SE) Nomor SE/6/X/2015 tentang Penanganan Ujaran Kebencian yang dikeluarkan kepolisian Republik Indonesia dan Pasal 16 Undang-Undang Nomor 40 Tahun 2008 tentang Penghapusan Diskriminasi Ras dan Etnis.</w:t>
      </w:r>
    </w:p>
    <w:p w14:paraId="6E502624" w14:textId="76E293A7" w:rsidR="00914276" w:rsidRPr="00596425" w:rsidRDefault="00914276" w:rsidP="00B018BF">
      <w:pPr>
        <w:widowControl/>
        <w:autoSpaceDE w:val="0"/>
        <w:autoSpaceDN w:val="0"/>
        <w:adjustRightInd w:val="0"/>
        <w:spacing w:line="360" w:lineRule="auto"/>
        <w:ind w:left="720" w:firstLine="420"/>
        <w:jc w:val="both"/>
        <w:rPr>
          <w:rFonts w:asciiTheme="majorHAnsi" w:eastAsia="Calibri" w:hAnsiTheme="majorHAnsi" w:cstheme="majorBidi"/>
          <w:color w:val="000000"/>
          <w:kern w:val="0"/>
          <w:szCs w:val="24"/>
          <w:lang w:val="id-ID" w:eastAsia="en-US"/>
        </w:rPr>
      </w:pPr>
      <w:r w:rsidRPr="00596425">
        <w:rPr>
          <w:rFonts w:asciiTheme="majorHAnsi" w:eastAsia="Calibri" w:hAnsiTheme="majorHAnsi" w:cstheme="majorBidi"/>
          <w:color w:val="000000"/>
          <w:kern w:val="0"/>
          <w:szCs w:val="24"/>
          <w:lang w:val="id-ID" w:eastAsia="en-US"/>
        </w:rPr>
        <w:t>Dalam penjabaran Buk LAK S.H.,M.H melihat hoax dalam persfektif hukum pidana membuat kita harus berhati-hati, untuk aman menjalankan hidup pesan yang disampaikan beliau adalah jangan pernah menggangu ranah privasi orang agar kita tidak terjerat UU ITE ini, Undang-undang menjadi alat pengingat bahwa dalam bersosial media kita boleh bebas tapi ada undang</w:t>
      </w:r>
      <w:r w:rsidR="00955C81" w:rsidRPr="00596425">
        <w:rPr>
          <w:rFonts w:asciiTheme="majorHAnsi" w:eastAsia="Calibri" w:hAnsiTheme="majorHAnsi" w:cstheme="majorBidi"/>
          <w:color w:val="000000"/>
          <w:kern w:val="0"/>
          <w:szCs w:val="24"/>
          <w:lang w:val="id-ID" w:eastAsia="en-US"/>
        </w:rPr>
        <w:t>-undang yang mengatur semuanya.</w:t>
      </w:r>
    </w:p>
    <w:p w14:paraId="5CE28012" w14:textId="51A5BF0A" w:rsidR="00204ADF" w:rsidRPr="00596425" w:rsidRDefault="00204ADF" w:rsidP="00B018BF">
      <w:pPr>
        <w:widowControl/>
        <w:spacing w:line="360" w:lineRule="auto"/>
        <w:jc w:val="both"/>
        <w:rPr>
          <w:rFonts w:asciiTheme="majorHAnsi" w:eastAsia="Calibri" w:hAnsiTheme="majorHAnsi" w:cstheme="majorBidi"/>
          <w:kern w:val="0"/>
          <w:szCs w:val="24"/>
          <w:lang w:val="id-ID" w:eastAsia="en-US"/>
        </w:rPr>
      </w:pPr>
    </w:p>
    <w:p w14:paraId="66D6C047" w14:textId="449B38A6" w:rsidR="00204ADF" w:rsidRPr="00596425" w:rsidRDefault="00204ADF" w:rsidP="0095722E">
      <w:pPr>
        <w:pStyle w:val="ListParagraph"/>
        <w:numPr>
          <w:ilvl w:val="0"/>
          <w:numId w:val="39"/>
        </w:numPr>
        <w:spacing w:line="360" w:lineRule="auto"/>
        <w:jc w:val="both"/>
        <w:rPr>
          <w:rFonts w:asciiTheme="majorHAnsi" w:eastAsia="Calibri" w:hAnsiTheme="majorHAnsi" w:cstheme="majorBidi"/>
          <w:b/>
          <w:bCs/>
          <w:lang w:val="id-ID"/>
        </w:rPr>
      </w:pPr>
      <w:r w:rsidRPr="00596425">
        <w:rPr>
          <w:rFonts w:asciiTheme="majorHAnsi" w:eastAsia="Calibri" w:hAnsiTheme="majorHAnsi" w:cstheme="majorBidi"/>
          <w:b/>
          <w:bCs/>
          <w:lang w:val="id-ID"/>
        </w:rPr>
        <w:t>Langkah Preventif Pencegahan Hoax</w:t>
      </w:r>
    </w:p>
    <w:p w14:paraId="541ADE6C" w14:textId="37196FE9" w:rsidR="00971BAB" w:rsidRPr="00596425" w:rsidRDefault="00971BAB" w:rsidP="00B018BF">
      <w:pPr>
        <w:widowControl/>
        <w:spacing w:line="360" w:lineRule="auto"/>
        <w:ind w:left="720" w:firstLine="420"/>
        <w:jc w:val="both"/>
        <w:rPr>
          <w:rFonts w:asciiTheme="majorHAnsi" w:eastAsia="Calibri" w:hAnsiTheme="majorHAnsi" w:cstheme="majorBidi"/>
          <w:kern w:val="0"/>
          <w:szCs w:val="24"/>
          <w:lang w:val="id-ID" w:eastAsia="en-US"/>
        </w:rPr>
      </w:pPr>
      <w:r w:rsidRPr="00596425">
        <w:rPr>
          <w:rFonts w:asciiTheme="majorHAnsi" w:eastAsia="Calibri" w:hAnsiTheme="majorHAnsi" w:cstheme="majorBidi"/>
          <w:kern w:val="0"/>
          <w:szCs w:val="24"/>
          <w:lang w:val="id-ID" w:eastAsia="en-US"/>
        </w:rPr>
        <w:t>Selain itu kominfo telah memberikan 5 tips cara menghindari dari berita hoax</w:t>
      </w:r>
      <w:r w:rsidR="0058142F" w:rsidRPr="00596425">
        <w:rPr>
          <w:rFonts w:asciiTheme="majorHAnsi" w:eastAsia="Calibri" w:hAnsiTheme="majorHAnsi" w:cstheme="majorBidi"/>
          <w:kern w:val="0"/>
          <w:szCs w:val="24"/>
          <w:lang w:val="id-ID" w:eastAsia="en-US"/>
        </w:rPr>
        <w:t xml:space="preserve"> untuk masyarakat agar lebih berhati-hati dalam membaca berita yang ada di sekitar kita.</w:t>
      </w:r>
    </w:p>
    <w:p w14:paraId="0C542D9F" w14:textId="30480ACF" w:rsidR="00971BAB" w:rsidRPr="00596425" w:rsidRDefault="0018174C" w:rsidP="00B018BF">
      <w:pPr>
        <w:widowControl/>
        <w:spacing w:after="200" w:line="360" w:lineRule="auto"/>
        <w:ind w:left="720" w:firstLine="420"/>
        <w:contextualSpacing/>
        <w:jc w:val="both"/>
        <w:rPr>
          <w:rFonts w:asciiTheme="majorHAnsi" w:eastAsia="Calibri" w:hAnsiTheme="majorHAnsi" w:cstheme="majorBidi"/>
          <w:kern w:val="0"/>
          <w:szCs w:val="24"/>
          <w:lang w:val="id-ID" w:eastAsia="en-US"/>
        </w:rPr>
      </w:pPr>
      <w:r w:rsidRPr="00596425">
        <w:rPr>
          <w:rFonts w:asciiTheme="majorHAnsi" w:eastAsia="Calibri" w:hAnsiTheme="majorHAnsi" w:cstheme="majorBidi"/>
          <w:kern w:val="0"/>
          <w:szCs w:val="24"/>
          <w:lang w:val="id-ID" w:eastAsia="en-US"/>
        </w:rPr>
        <w:t xml:space="preserve">Pertama, </w:t>
      </w:r>
      <w:r w:rsidR="00971BAB" w:rsidRPr="00596425">
        <w:rPr>
          <w:rFonts w:asciiTheme="majorHAnsi" w:eastAsia="Calibri" w:hAnsiTheme="majorHAnsi" w:cstheme="majorBidi"/>
          <w:kern w:val="0"/>
          <w:szCs w:val="24"/>
          <w:lang w:val="id-ID" w:eastAsia="en-US"/>
        </w:rPr>
        <w:t>Hati-hati dengan judul provokatif</w:t>
      </w:r>
      <w:r w:rsidR="00AC5768" w:rsidRPr="00596425">
        <w:rPr>
          <w:rFonts w:asciiTheme="majorHAnsi" w:eastAsia="Calibri" w:hAnsiTheme="majorHAnsi" w:cstheme="majorBidi"/>
          <w:kern w:val="0"/>
          <w:szCs w:val="24"/>
          <w:lang w:val="id-ID" w:eastAsia="en-US"/>
        </w:rPr>
        <w:t xml:space="preserve">, judul adalah bagian yang paling krusial dalam </w:t>
      </w:r>
      <w:r w:rsidR="00914276" w:rsidRPr="00596425">
        <w:rPr>
          <w:rFonts w:asciiTheme="majorHAnsi" w:eastAsia="Calibri" w:hAnsiTheme="majorHAnsi" w:cstheme="majorBidi"/>
          <w:kern w:val="0"/>
          <w:szCs w:val="24"/>
          <w:lang w:val="id-ID" w:eastAsia="en-US"/>
        </w:rPr>
        <w:t xml:space="preserve"> </w:t>
      </w:r>
      <w:r w:rsidRPr="00596425">
        <w:rPr>
          <w:rFonts w:asciiTheme="majorHAnsi" w:eastAsia="Calibri" w:hAnsiTheme="majorHAnsi" w:cstheme="majorBidi"/>
          <w:kern w:val="0"/>
          <w:szCs w:val="24"/>
          <w:lang w:val="id-ID" w:eastAsia="en-US"/>
        </w:rPr>
        <w:t>Kedua,</w:t>
      </w:r>
      <w:r w:rsidR="00971BAB" w:rsidRPr="00596425">
        <w:rPr>
          <w:rFonts w:asciiTheme="majorHAnsi" w:eastAsia="Calibri" w:hAnsiTheme="majorHAnsi" w:cstheme="majorBidi"/>
          <w:kern w:val="0"/>
          <w:szCs w:val="24"/>
          <w:lang w:val="id-ID" w:eastAsia="en-US"/>
        </w:rPr>
        <w:t>Cermati alamat situs.</w:t>
      </w:r>
      <w:r w:rsidR="00914276" w:rsidRPr="00596425">
        <w:rPr>
          <w:rFonts w:asciiTheme="majorHAnsi" w:eastAsia="Calibri" w:hAnsiTheme="majorHAnsi" w:cstheme="majorBidi"/>
          <w:kern w:val="0"/>
          <w:szCs w:val="24"/>
          <w:lang w:val="id-ID" w:eastAsia="en-US"/>
        </w:rPr>
        <w:t xml:space="preserve"> </w:t>
      </w:r>
      <w:r w:rsidRPr="00596425">
        <w:rPr>
          <w:rFonts w:asciiTheme="majorHAnsi" w:eastAsia="Calibri" w:hAnsiTheme="majorHAnsi" w:cstheme="majorBidi"/>
          <w:kern w:val="0"/>
          <w:szCs w:val="24"/>
          <w:lang w:val="id-ID" w:eastAsia="en-US"/>
        </w:rPr>
        <w:t xml:space="preserve">Ketiga, </w:t>
      </w:r>
      <w:r w:rsidR="00971BAB" w:rsidRPr="00596425">
        <w:rPr>
          <w:rFonts w:asciiTheme="majorHAnsi" w:eastAsia="Calibri" w:hAnsiTheme="majorHAnsi" w:cstheme="majorBidi"/>
          <w:kern w:val="0"/>
          <w:szCs w:val="24"/>
          <w:lang w:val="id-ID" w:eastAsia="en-US"/>
        </w:rPr>
        <w:t>Periksa fakta apakah sudah memenuhi syarat berita.</w:t>
      </w:r>
      <w:r w:rsidR="00914276" w:rsidRPr="00596425">
        <w:rPr>
          <w:rFonts w:asciiTheme="majorHAnsi" w:eastAsia="Calibri" w:hAnsiTheme="majorHAnsi" w:cstheme="majorBidi"/>
          <w:kern w:val="0"/>
          <w:szCs w:val="24"/>
          <w:lang w:val="id-ID" w:eastAsia="en-US"/>
        </w:rPr>
        <w:t xml:space="preserve"> </w:t>
      </w:r>
      <w:r w:rsidRPr="00596425">
        <w:rPr>
          <w:rFonts w:asciiTheme="majorHAnsi" w:eastAsia="Calibri" w:hAnsiTheme="majorHAnsi" w:cstheme="majorBidi"/>
          <w:kern w:val="0"/>
          <w:szCs w:val="24"/>
          <w:lang w:val="id-ID" w:eastAsia="en-US"/>
        </w:rPr>
        <w:t>Keempat</w:t>
      </w:r>
      <w:r w:rsidR="0013593D" w:rsidRPr="00596425">
        <w:rPr>
          <w:rFonts w:asciiTheme="majorHAnsi" w:eastAsia="Calibri" w:hAnsiTheme="majorHAnsi" w:cstheme="majorBidi"/>
          <w:kern w:val="0"/>
          <w:szCs w:val="24"/>
          <w:lang w:val="id-ID" w:eastAsia="en-US"/>
        </w:rPr>
        <w:t xml:space="preserve"> </w:t>
      </w:r>
      <w:r w:rsidR="00971BAB" w:rsidRPr="00596425">
        <w:rPr>
          <w:rFonts w:asciiTheme="majorHAnsi" w:eastAsia="Calibri" w:hAnsiTheme="majorHAnsi" w:cstheme="majorBidi"/>
          <w:kern w:val="0"/>
          <w:szCs w:val="24"/>
          <w:lang w:val="id-ID" w:eastAsia="en-US"/>
        </w:rPr>
        <w:t>Cek keaslian foto.</w:t>
      </w:r>
      <w:r w:rsidR="00914276" w:rsidRPr="00596425">
        <w:rPr>
          <w:rFonts w:asciiTheme="majorHAnsi" w:eastAsia="Calibri" w:hAnsiTheme="majorHAnsi" w:cstheme="majorBidi"/>
          <w:kern w:val="0"/>
          <w:szCs w:val="24"/>
          <w:lang w:val="id-ID" w:eastAsia="en-US"/>
        </w:rPr>
        <w:t xml:space="preserve"> </w:t>
      </w:r>
      <w:r w:rsidRPr="00596425">
        <w:rPr>
          <w:rFonts w:asciiTheme="majorHAnsi" w:eastAsia="Calibri" w:hAnsiTheme="majorHAnsi" w:cstheme="majorBidi"/>
          <w:kern w:val="0"/>
          <w:szCs w:val="24"/>
          <w:lang w:val="id-ID" w:eastAsia="en-US"/>
        </w:rPr>
        <w:t xml:space="preserve">Kelima, </w:t>
      </w:r>
      <w:r w:rsidR="00971BAB" w:rsidRPr="00596425">
        <w:rPr>
          <w:rFonts w:asciiTheme="majorHAnsi" w:eastAsia="Calibri" w:hAnsiTheme="majorHAnsi" w:cstheme="majorBidi"/>
          <w:kern w:val="0"/>
          <w:szCs w:val="24"/>
          <w:lang w:val="id-ID" w:eastAsia="en-US"/>
        </w:rPr>
        <w:t xml:space="preserve">Ikut serta grup diskusi </w:t>
      </w:r>
      <w:r w:rsidR="00B018BF" w:rsidRPr="00596425">
        <w:rPr>
          <w:rFonts w:asciiTheme="majorHAnsi" w:eastAsia="Calibri" w:hAnsiTheme="majorHAnsi" w:cstheme="majorBidi"/>
          <w:kern w:val="0"/>
          <w:szCs w:val="24"/>
          <w:lang w:val="id-ID" w:eastAsia="en-US"/>
        </w:rPr>
        <w:t>a</w:t>
      </w:r>
      <w:r w:rsidR="00971BAB" w:rsidRPr="00596425">
        <w:rPr>
          <w:rFonts w:asciiTheme="majorHAnsi" w:eastAsia="Calibri" w:hAnsiTheme="majorHAnsi" w:cstheme="majorBidi"/>
          <w:kern w:val="0"/>
          <w:szCs w:val="24"/>
          <w:lang w:val="id-ID" w:eastAsia="en-US"/>
        </w:rPr>
        <w:t>nti-hoax</w:t>
      </w:r>
      <w:r w:rsidR="0013593D" w:rsidRPr="00596425">
        <w:rPr>
          <w:rStyle w:val="FootnoteReference"/>
          <w:rFonts w:asciiTheme="majorHAnsi" w:eastAsia="Calibri" w:hAnsiTheme="majorHAnsi" w:cstheme="majorBidi"/>
          <w:kern w:val="0"/>
          <w:szCs w:val="24"/>
          <w:lang w:val="id-ID" w:eastAsia="en-US"/>
        </w:rPr>
        <w:footnoteReference w:id="31"/>
      </w:r>
      <w:r w:rsidR="00971BAB" w:rsidRPr="00596425">
        <w:rPr>
          <w:rFonts w:asciiTheme="majorHAnsi" w:eastAsia="Calibri" w:hAnsiTheme="majorHAnsi" w:cstheme="majorBidi"/>
          <w:kern w:val="0"/>
          <w:szCs w:val="24"/>
          <w:lang w:val="id-ID" w:eastAsia="en-US"/>
        </w:rPr>
        <w:t>.</w:t>
      </w:r>
    </w:p>
    <w:p w14:paraId="6FDAA0F1" w14:textId="1F4EB515" w:rsidR="009A73D5" w:rsidRPr="00596425" w:rsidRDefault="00971BAB" w:rsidP="00B018BF">
      <w:pPr>
        <w:widowControl/>
        <w:spacing w:line="360" w:lineRule="auto"/>
        <w:ind w:left="720" w:firstLine="420"/>
        <w:jc w:val="both"/>
        <w:rPr>
          <w:rFonts w:asciiTheme="majorHAnsi" w:eastAsia="Calibri" w:hAnsiTheme="majorHAnsi" w:cstheme="majorBidi"/>
          <w:kern w:val="0"/>
          <w:szCs w:val="24"/>
          <w:lang w:val="id-ID" w:eastAsia="en-US"/>
        </w:rPr>
      </w:pPr>
      <w:r w:rsidRPr="00596425">
        <w:rPr>
          <w:rFonts w:asciiTheme="majorHAnsi" w:eastAsia="Calibri" w:hAnsiTheme="majorHAnsi" w:cstheme="majorBidi"/>
          <w:kern w:val="0"/>
          <w:szCs w:val="24"/>
          <w:lang w:val="id-ID" w:eastAsia="en-US"/>
        </w:rPr>
        <w:t xml:space="preserve">Tips diberikan kepada semua kalangan agar mudah mengenali hoax yang memicu perpecahan bahkan berujung penjara. Hal ini sangat penting dalam melakukan edukasi kepada mereka generasi muda Kota Langsa. Namun setelah dilakukan edukasi perubahan perilaku terjadi. Melalui wawancara dengan 4 narasumber dengan pertanyaan “ apa yang saudara lakukan setelah mengetahui pemaparan hoax melalui media sosial yaitu </w:t>
      </w:r>
      <w:r w:rsidRPr="00596425">
        <w:rPr>
          <w:rFonts w:asciiTheme="majorHAnsi" w:eastAsia="Calibri" w:hAnsiTheme="majorHAnsi" w:cstheme="majorBidi"/>
          <w:i/>
          <w:iCs/>
          <w:kern w:val="0"/>
          <w:szCs w:val="24"/>
          <w:lang w:val="id-ID" w:eastAsia="en-US"/>
        </w:rPr>
        <w:t>podcast</w:t>
      </w:r>
      <w:r w:rsidRPr="00596425">
        <w:rPr>
          <w:rFonts w:asciiTheme="majorHAnsi" w:eastAsia="Calibri" w:hAnsiTheme="majorHAnsi" w:cstheme="majorBidi"/>
          <w:kern w:val="0"/>
          <w:szCs w:val="24"/>
          <w:lang w:val="id-ID" w:eastAsia="en-US"/>
        </w:rPr>
        <w:t>. Jawaban menunjukan mereka lebih hati-hati dalam menyebarkan informasi, yang dulu mengirim tanpa pikir, sekarang lebih kritis lagi.</w:t>
      </w:r>
    </w:p>
    <w:p w14:paraId="7C4547A3" w14:textId="540B8A58" w:rsidR="00C448FD" w:rsidRPr="00596425" w:rsidRDefault="00C448FD" w:rsidP="00C448FD">
      <w:pPr>
        <w:widowControl/>
        <w:spacing w:line="360" w:lineRule="auto"/>
        <w:ind w:left="720" w:firstLine="420"/>
        <w:jc w:val="both"/>
        <w:rPr>
          <w:rFonts w:asciiTheme="majorHAnsi" w:eastAsia="Calibri" w:hAnsiTheme="majorHAnsi" w:cstheme="majorBidi"/>
          <w:kern w:val="0"/>
          <w:szCs w:val="24"/>
          <w:lang w:val="id-ID" w:eastAsia="en-US"/>
        </w:rPr>
      </w:pPr>
      <w:r w:rsidRPr="00596425">
        <w:rPr>
          <w:rFonts w:asciiTheme="majorHAnsi" w:eastAsia="Calibri" w:hAnsiTheme="majorHAnsi" w:cstheme="majorBidi"/>
          <w:kern w:val="0"/>
          <w:szCs w:val="24"/>
          <w:lang w:val="id-ID" w:eastAsia="en-US"/>
        </w:rPr>
        <w:lastRenderedPageBreak/>
        <w:t>Kurang efektifnya aturan-aturan tersebut disebabkan karena proses sosialisasi pada masyarakat masih belum terjadi secara optimal. Meski sudah ada UU ITE, bahkan Fatwa MUI mengenai bermuamalah pada media sosial, tetapi berapa banya warganet yang mengerti tentang isi dan konsekuensinya jika melanggar? Padahal, aspek sosialisasi ini berperan penting untuk meningkatkan self-control individu. Untuk itu, sosialisasi melalui literasi digital menjadi hal yang krusial dilakukan pada era digital ini, khususnya memasuki era post-truth.</w:t>
      </w:r>
      <w:r w:rsidRPr="00596425">
        <w:rPr>
          <w:rFonts w:asciiTheme="majorHAnsi" w:eastAsia="Calibri" w:hAnsiTheme="majorHAnsi" w:cstheme="majorBidi"/>
          <w:kern w:val="0"/>
          <w:szCs w:val="24"/>
          <w:lang w:val="id-ID" w:eastAsia="en-US"/>
        </w:rPr>
        <w:tab/>
      </w:r>
    </w:p>
    <w:p w14:paraId="21B4A2D9" w14:textId="49D73F0A" w:rsidR="00C448FD" w:rsidRPr="00596425" w:rsidRDefault="00C448FD" w:rsidP="00C448FD">
      <w:pPr>
        <w:widowControl/>
        <w:spacing w:line="360" w:lineRule="auto"/>
        <w:ind w:left="720" w:firstLine="420"/>
        <w:jc w:val="both"/>
        <w:rPr>
          <w:rFonts w:asciiTheme="majorHAnsi" w:eastAsia="Calibri" w:hAnsiTheme="majorHAnsi" w:cstheme="majorBidi"/>
          <w:kern w:val="0"/>
          <w:szCs w:val="24"/>
          <w:lang w:val="id-ID" w:eastAsia="en-US"/>
        </w:rPr>
      </w:pPr>
      <w:r w:rsidRPr="00596425">
        <w:rPr>
          <w:rFonts w:asciiTheme="majorHAnsi" w:eastAsia="Calibri" w:hAnsiTheme="majorHAnsi" w:cstheme="majorBidi"/>
          <w:kern w:val="0"/>
          <w:szCs w:val="24"/>
          <w:lang w:val="id-ID" w:eastAsia="en-US"/>
        </w:rPr>
        <w:t>Literasi digital yang memberi titik tekan pada kemampuan kritis individu dalam menggunakan media digital, dalam hal ini juga termasuk media sosial, berpijak pada pemprosesan informasi dan melibatkan kompetensi teknologi, kognitif, dan sosial. Hal tersebut perlu dilakukan agar warganet lebih peka ketika menyaring informasi dan cakap dalam membedakan informasi akurat dan tidak. Literasi digital melalui podcast dapat menjadi alternatif cara yang efektif, dengan mengenalkan tanda-tanda berita palsu, prosedur verifikasi informasi, hingga menindak lanjuti informasi yang kiranya masuk kategori hoax. Lalu, bagaimana cara meningkatkan kecakapan literasi digital? Secara teoritis, individu dengan tingkat literasi yang tinggi harus mendapatkan asupan informasi yang baik, kemudian mengaturnya menjadi struktur pengetahuan yang berguna. Namun dalam praktiknya, meningkatkan kecakapan literasi digital perlu dilakukan sedini mungkin. Pengenalan literasi digital pada dunia akademik dapat dimulai dari sosialisasi kurikulum literasi. Seperti peta kurikulum yang ditawarkan oleh UNESCO, perlu adanya literasi akademik yang menyasar pada guru, salah satunya agar guru dapat secara kritis mengevaluasi konten media dan mengevaluasi informasi yang beredar.</w:t>
      </w:r>
    </w:p>
    <w:p w14:paraId="29D81B9A" w14:textId="77777777" w:rsidR="00C448FD" w:rsidRPr="00596425" w:rsidRDefault="00C448FD" w:rsidP="00C448FD">
      <w:pPr>
        <w:widowControl/>
        <w:spacing w:line="360" w:lineRule="auto"/>
        <w:ind w:left="720" w:firstLine="420"/>
        <w:jc w:val="both"/>
        <w:rPr>
          <w:rFonts w:asciiTheme="majorHAnsi" w:eastAsia="Calibri" w:hAnsiTheme="majorHAnsi" w:cstheme="majorBidi"/>
          <w:kern w:val="0"/>
          <w:sz w:val="22"/>
          <w:szCs w:val="22"/>
          <w:lang w:val="id-ID" w:eastAsia="en-US"/>
        </w:rPr>
      </w:pPr>
      <w:r w:rsidRPr="00596425">
        <w:rPr>
          <w:rFonts w:asciiTheme="majorHAnsi" w:eastAsia="Calibri" w:hAnsiTheme="majorHAnsi" w:cstheme="majorBidi"/>
          <w:kern w:val="0"/>
          <w:szCs w:val="24"/>
          <w:lang w:val="id-ID" w:eastAsia="en-US"/>
        </w:rPr>
        <w:t xml:space="preserve">Selain upaya tersebut, strategi personal yang dapat dilakukan untuk meningkatkan literasi digital, yang diadopsi dari pemikiran juga dapat diterapkan. Pertama, mengembangkan kesadaran akurat akan paparan informasi dengan memilah sumber yang kredibel. Kedua, terus memperkaya diri dengan ilmu agar struktur pengetahuan yang kita bangun menjadi lebih </w:t>
      </w:r>
      <w:r w:rsidRPr="00596425">
        <w:rPr>
          <w:rFonts w:asciiTheme="majorHAnsi" w:eastAsia="Calibri" w:hAnsiTheme="majorHAnsi" w:cstheme="majorBidi"/>
          <w:kern w:val="0"/>
          <w:szCs w:val="24"/>
          <w:lang w:val="id-ID" w:eastAsia="en-US"/>
        </w:rPr>
        <w:lastRenderedPageBreak/>
        <w:t>kuat. Ketiga, membandingkan informasi yang sama dari satu platform media ke media lainnya agar bisa mendapatkan banyak sudut pandang. Keempat, berkaca pada opini pribadi, apakah opini tersebut sudah cukup rasional dengan segala sumber informasi yang kita punya. Terakhir, menumbuhkan budaya verifikasi dan aktif mengoreksi informasi palsu yang beredar</w:t>
      </w:r>
      <w:r w:rsidRPr="00596425">
        <w:rPr>
          <w:rStyle w:val="FootnoteReference"/>
          <w:rFonts w:asciiTheme="majorHAnsi" w:eastAsia="Calibri" w:hAnsiTheme="majorHAnsi" w:cstheme="majorBidi"/>
          <w:kern w:val="0"/>
          <w:sz w:val="22"/>
          <w:szCs w:val="22"/>
          <w:lang w:val="id-ID" w:eastAsia="en-US"/>
        </w:rPr>
        <w:footnoteReference w:id="32"/>
      </w:r>
      <w:r w:rsidRPr="00596425">
        <w:rPr>
          <w:rFonts w:asciiTheme="majorHAnsi" w:eastAsia="Calibri" w:hAnsiTheme="majorHAnsi" w:cstheme="majorBidi"/>
          <w:kern w:val="0"/>
          <w:sz w:val="22"/>
          <w:szCs w:val="22"/>
          <w:lang w:val="id-ID" w:eastAsia="en-US"/>
        </w:rPr>
        <w:t>.</w:t>
      </w:r>
    </w:p>
    <w:p w14:paraId="3E37C31F" w14:textId="77777777" w:rsidR="00C448FD" w:rsidRPr="00596425" w:rsidRDefault="00C448FD" w:rsidP="00B018BF">
      <w:pPr>
        <w:widowControl/>
        <w:spacing w:line="360" w:lineRule="auto"/>
        <w:ind w:left="720" w:firstLine="420"/>
        <w:jc w:val="both"/>
        <w:rPr>
          <w:rFonts w:asciiTheme="majorHAnsi" w:eastAsia="Calibri" w:hAnsiTheme="majorHAnsi" w:cstheme="majorBidi"/>
          <w:kern w:val="0"/>
          <w:sz w:val="22"/>
          <w:szCs w:val="22"/>
          <w:lang w:val="id-ID" w:eastAsia="en-US"/>
        </w:rPr>
        <w:sectPr w:rsidR="00C448FD" w:rsidRPr="00596425" w:rsidSect="00F658D6">
          <w:type w:val="continuous"/>
          <w:pgSz w:w="11907" w:h="16839" w:code="9"/>
          <w:pgMar w:top="2016" w:right="1296" w:bottom="1728" w:left="2016" w:header="864" w:footer="1008" w:gutter="0"/>
          <w:cols w:space="720"/>
          <w:docGrid w:linePitch="326"/>
        </w:sectPr>
      </w:pPr>
    </w:p>
    <w:p w14:paraId="17457A81" w14:textId="3C324700" w:rsidR="00F658D6" w:rsidRPr="00596425" w:rsidRDefault="00F658D6" w:rsidP="002861A8">
      <w:pPr>
        <w:autoSpaceDE w:val="0"/>
        <w:autoSpaceDN w:val="0"/>
        <w:adjustRightInd w:val="0"/>
        <w:spacing w:line="360" w:lineRule="auto"/>
        <w:jc w:val="both"/>
        <w:rPr>
          <w:rFonts w:asciiTheme="majorHAnsi" w:hAnsiTheme="majorHAnsi" w:cstheme="majorBidi"/>
          <w:bCs/>
        </w:rPr>
        <w:sectPr w:rsidR="00F658D6" w:rsidRPr="00596425" w:rsidSect="00F658D6">
          <w:type w:val="continuous"/>
          <w:pgSz w:w="11907" w:h="16839" w:code="9"/>
          <w:pgMar w:top="2016" w:right="1296" w:bottom="1728" w:left="2016" w:header="864" w:footer="1008" w:gutter="0"/>
          <w:cols w:space="720"/>
          <w:docGrid w:linePitch="326"/>
        </w:sectPr>
      </w:pPr>
    </w:p>
    <w:p w14:paraId="65791CE4" w14:textId="77777777" w:rsidR="002861A8" w:rsidRPr="00596425" w:rsidRDefault="002861A8" w:rsidP="009A73D5">
      <w:pPr>
        <w:autoSpaceDE w:val="0"/>
        <w:autoSpaceDN w:val="0"/>
        <w:adjustRightInd w:val="0"/>
        <w:spacing w:line="360" w:lineRule="auto"/>
        <w:jc w:val="both"/>
        <w:rPr>
          <w:rFonts w:asciiTheme="majorHAnsi" w:hAnsiTheme="majorHAnsi" w:cstheme="majorBidi"/>
          <w:bCs/>
        </w:rPr>
      </w:pPr>
    </w:p>
    <w:p w14:paraId="13C82CB2" w14:textId="6DD4F402" w:rsidR="00B00F7F" w:rsidRPr="00596425" w:rsidRDefault="00B74E8D" w:rsidP="00596425">
      <w:pPr>
        <w:autoSpaceDE w:val="0"/>
        <w:autoSpaceDN w:val="0"/>
        <w:adjustRightInd w:val="0"/>
        <w:spacing w:line="360" w:lineRule="auto"/>
        <w:ind w:left="360"/>
        <w:jc w:val="both"/>
        <w:rPr>
          <w:rFonts w:asciiTheme="majorHAnsi" w:hAnsiTheme="majorHAnsi" w:cstheme="majorBidi"/>
          <w:b/>
        </w:rPr>
      </w:pPr>
      <w:r w:rsidRPr="00596425">
        <w:rPr>
          <w:rFonts w:asciiTheme="majorHAnsi" w:hAnsiTheme="majorHAnsi" w:cstheme="majorBidi"/>
          <w:b/>
        </w:rPr>
        <w:t xml:space="preserve">PENUTUP </w:t>
      </w:r>
    </w:p>
    <w:p w14:paraId="368F684E" w14:textId="36A15BB1" w:rsidR="00914276" w:rsidRPr="00596425" w:rsidRDefault="00914276" w:rsidP="00914276">
      <w:pPr>
        <w:pStyle w:val="ListParagraph"/>
        <w:autoSpaceDE w:val="0"/>
        <w:autoSpaceDN w:val="0"/>
        <w:adjustRightInd w:val="0"/>
        <w:spacing w:line="360" w:lineRule="auto"/>
        <w:ind w:left="709"/>
        <w:jc w:val="both"/>
        <w:rPr>
          <w:rFonts w:asciiTheme="majorHAnsi" w:hAnsiTheme="majorHAnsi" w:cstheme="majorBidi"/>
          <w:b/>
        </w:rPr>
      </w:pPr>
    </w:p>
    <w:p w14:paraId="54A8D489" w14:textId="135C30ED" w:rsidR="00654C78" w:rsidRPr="00596425" w:rsidRDefault="00654C78" w:rsidP="00654C78">
      <w:pPr>
        <w:spacing w:line="360" w:lineRule="auto"/>
        <w:ind w:left="720" w:firstLine="720"/>
        <w:jc w:val="both"/>
        <w:rPr>
          <w:rFonts w:asciiTheme="majorHAnsi" w:hAnsiTheme="majorHAnsi"/>
          <w:szCs w:val="24"/>
          <w:lang w:val="id-ID"/>
        </w:rPr>
      </w:pPr>
      <w:r w:rsidRPr="00596425">
        <w:rPr>
          <w:rFonts w:asciiTheme="majorHAnsi" w:hAnsiTheme="majorHAnsi"/>
          <w:bCs/>
          <w:szCs w:val="24"/>
          <w:lang w:val="id-ID"/>
        </w:rPr>
        <w:t xml:space="preserve">Kesimpulan yang didapat mengenai “Edukasi Regulasi Hoax Melalui </w:t>
      </w:r>
      <w:r w:rsidRPr="00596425">
        <w:rPr>
          <w:rFonts w:asciiTheme="majorHAnsi" w:hAnsiTheme="majorHAnsi"/>
          <w:bCs/>
          <w:i/>
          <w:iCs/>
          <w:szCs w:val="24"/>
          <w:lang w:val="id-ID"/>
        </w:rPr>
        <w:t>Podcast</w:t>
      </w:r>
      <w:r w:rsidRPr="00596425">
        <w:rPr>
          <w:rFonts w:asciiTheme="majorHAnsi" w:hAnsiTheme="majorHAnsi"/>
          <w:bCs/>
          <w:szCs w:val="24"/>
          <w:lang w:val="id-ID"/>
        </w:rPr>
        <w:t xml:space="preserve"> Di Kalangan Generasi </w:t>
      </w:r>
      <w:r w:rsidRPr="00596425">
        <w:rPr>
          <w:rFonts w:asciiTheme="majorHAnsi" w:hAnsiTheme="majorHAnsi"/>
          <w:bCs/>
          <w:i/>
          <w:iCs/>
          <w:szCs w:val="24"/>
          <w:lang w:val="id-ID"/>
        </w:rPr>
        <w:t>Milenial</w:t>
      </w:r>
      <w:r w:rsidRPr="00596425">
        <w:rPr>
          <w:rFonts w:asciiTheme="majorHAnsi" w:hAnsiTheme="majorHAnsi"/>
          <w:bCs/>
          <w:szCs w:val="24"/>
          <w:lang w:val="id-ID"/>
        </w:rPr>
        <w:t xml:space="preserve"> Kota Langsa” adalah bahwa dari hasil wawancara dengan generasi muda Kota Langsa yang mengikuti edukasi mengenai hoax, mereka sangat teredukasi dengan adanya konten digital melalui </w:t>
      </w:r>
      <w:r w:rsidRPr="00596425">
        <w:rPr>
          <w:rFonts w:asciiTheme="majorHAnsi" w:hAnsiTheme="majorHAnsi"/>
          <w:bCs/>
          <w:i/>
          <w:iCs/>
          <w:szCs w:val="24"/>
          <w:lang w:val="id-ID"/>
        </w:rPr>
        <w:t>podcast.</w:t>
      </w:r>
      <w:r w:rsidRPr="00596425">
        <w:rPr>
          <w:rFonts w:asciiTheme="majorHAnsi" w:hAnsiTheme="majorHAnsi"/>
          <w:bCs/>
          <w:szCs w:val="24"/>
          <w:lang w:val="id-ID"/>
        </w:rPr>
        <w:t xml:space="preserve">  dan menjadi pribadi yang mawas diri dalam melihat judul berita yang terlalu bombastis, teliti melihat kebenaran situsnya, dan jangan membagikan informasi yang belum jelas di media sosial karena dapat berakibat fatal dan berujung penjara. Dengan adanya </w:t>
      </w:r>
      <w:bookmarkStart w:id="0" w:name="_GoBack"/>
      <w:bookmarkEnd w:id="0"/>
      <w:r w:rsidRPr="00596425">
        <w:rPr>
          <w:rFonts w:asciiTheme="majorHAnsi" w:hAnsiTheme="majorHAnsi"/>
          <w:bCs/>
          <w:szCs w:val="24"/>
          <w:lang w:val="id-ID"/>
        </w:rPr>
        <w:t xml:space="preserve">UU ITE membuat orang tidak sebebas-bebasnya dalam menyebarkan informasi yang dapat mengakibatkan keresahan orang banyak, dan memicu perpecahan. Regulasi menjadi rambu-rambu manusia dalam bertindak dan berperilak sesuai dengan apa yang di inginkan peraturan itu sendiri.  Dasar hukum yang jelas dengan asas legalitas yang memadai membuat orang akan di hukum sesuai apa yang telah di terapkan oleh Undang-undang. </w:t>
      </w:r>
      <w:r w:rsidRPr="00596425">
        <w:rPr>
          <w:rFonts w:asciiTheme="majorHAnsi" w:hAnsiTheme="majorHAnsi"/>
          <w:szCs w:val="24"/>
          <w:lang w:val="id-ID"/>
        </w:rPr>
        <w:t xml:space="preserve">Hadirnya inovasi baru konten digital baru seperti </w:t>
      </w:r>
      <w:r w:rsidRPr="00596425">
        <w:rPr>
          <w:rFonts w:asciiTheme="majorHAnsi" w:hAnsiTheme="majorHAnsi"/>
          <w:i/>
          <w:iCs/>
          <w:szCs w:val="24"/>
          <w:lang w:val="id-ID"/>
        </w:rPr>
        <w:t xml:space="preserve">podcast </w:t>
      </w:r>
      <w:r w:rsidRPr="00596425">
        <w:rPr>
          <w:rFonts w:asciiTheme="majorHAnsi" w:hAnsiTheme="majorHAnsi"/>
          <w:szCs w:val="24"/>
          <w:lang w:val="id-ID"/>
        </w:rPr>
        <w:t>memberi wadah belajar baru bagi generasi muda dalam mendapatkan informasi mengenai bahayanya hoax, di era digital generasi muda di tuntut untuk terus berinovasi  dalam mengembangkan potensi yang ada, tidak hanya menjadi penikmat karya namun memiliki kontribusi nyata agar seluruh masyarakat Indonesia memilki anak muda yang berwawasan tinggi.</w:t>
      </w:r>
      <w:r w:rsidR="00EC3C11" w:rsidRPr="00596425">
        <w:rPr>
          <w:rFonts w:asciiTheme="majorHAnsi" w:hAnsiTheme="majorHAnsi"/>
          <w:szCs w:val="24"/>
          <w:lang w:val="id-ID"/>
        </w:rPr>
        <w:t xml:space="preserve"> </w:t>
      </w:r>
    </w:p>
    <w:p w14:paraId="53B4A5C0" w14:textId="44CF7EDA" w:rsidR="00654C78" w:rsidRPr="007E5812" w:rsidRDefault="00654C78" w:rsidP="00596425">
      <w:pPr>
        <w:autoSpaceDE w:val="0"/>
        <w:autoSpaceDN w:val="0"/>
        <w:adjustRightInd w:val="0"/>
        <w:spacing w:line="360" w:lineRule="auto"/>
        <w:jc w:val="both"/>
        <w:rPr>
          <w:rFonts w:asciiTheme="majorHAnsi" w:hAnsiTheme="majorHAnsi" w:cstheme="majorBidi"/>
          <w:b/>
          <w:lang w:val="id-ID"/>
        </w:rPr>
      </w:pPr>
    </w:p>
    <w:p w14:paraId="7AEF01EE" w14:textId="4096946B" w:rsidR="00F84A9D" w:rsidRPr="00596425" w:rsidRDefault="00654C78" w:rsidP="007E5812">
      <w:pPr>
        <w:spacing w:line="360" w:lineRule="auto"/>
        <w:ind w:left="720" w:firstLine="720"/>
        <w:jc w:val="both"/>
        <w:rPr>
          <w:rFonts w:asciiTheme="majorHAnsi" w:hAnsiTheme="majorHAnsi"/>
          <w:szCs w:val="24"/>
        </w:rPr>
      </w:pPr>
      <w:r w:rsidRPr="00596425">
        <w:rPr>
          <w:rFonts w:asciiTheme="majorHAnsi" w:hAnsiTheme="majorHAnsi"/>
          <w:bCs/>
          <w:szCs w:val="24"/>
          <w:lang w:val="id-ID"/>
        </w:rPr>
        <w:t xml:space="preserve">Untuk seluruh generasi muda, berhati-hati dalam melihat berita jangan mudah terpancing dengan judul yang terlalu bombastis, lihat situsnya, lihat keasliaan foto dan berita serta ikutilah komunitas anti hoax agar mendapat banyak wawasan dan pengetahuan sehingga dapat dengan mudah megetahui mana yang benar dan bukan. Pahamilah UU ITE agar tidak terjebak dalam penjara karena ketidaktahuan akan konsekuensi dari apa yang kita lakukan. Selektif dalam melihat berita, saring sebelum </w:t>
      </w:r>
      <w:r w:rsidRPr="00596425">
        <w:rPr>
          <w:rFonts w:asciiTheme="majorHAnsi" w:hAnsiTheme="majorHAnsi"/>
          <w:bCs/>
          <w:i/>
          <w:iCs/>
          <w:szCs w:val="24"/>
          <w:lang w:val="id-ID"/>
        </w:rPr>
        <w:t>sharing.</w:t>
      </w:r>
    </w:p>
    <w:p w14:paraId="3E29F5D5" w14:textId="77777777" w:rsidR="00F84A9D" w:rsidRPr="00596425" w:rsidRDefault="00F84A9D" w:rsidP="00F84A9D">
      <w:pPr>
        <w:pStyle w:val="ListParagraph"/>
        <w:jc w:val="both"/>
        <w:rPr>
          <w:rFonts w:asciiTheme="majorHAnsi" w:hAnsiTheme="majorHAnsi" w:cs="Times New Roman"/>
          <w:b/>
        </w:rPr>
      </w:pPr>
    </w:p>
    <w:p w14:paraId="638BAC0B" w14:textId="4D02AE8C" w:rsidR="00654C78" w:rsidRPr="00596425" w:rsidRDefault="00654C78" w:rsidP="00654C78">
      <w:pPr>
        <w:spacing w:line="360" w:lineRule="auto"/>
        <w:ind w:left="720" w:firstLine="720"/>
        <w:jc w:val="both"/>
        <w:rPr>
          <w:rFonts w:asciiTheme="majorHAnsi" w:hAnsiTheme="majorHAnsi"/>
          <w:bCs/>
          <w:szCs w:val="24"/>
          <w:lang w:val="id-ID"/>
        </w:rPr>
      </w:pPr>
    </w:p>
    <w:p w14:paraId="598E1680" w14:textId="77777777" w:rsidR="00654C78" w:rsidRPr="00596425" w:rsidRDefault="00654C78" w:rsidP="00654C78">
      <w:pPr>
        <w:pStyle w:val="ListParagraph"/>
        <w:autoSpaceDE w:val="0"/>
        <w:autoSpaceDN w:val="0"/>
        <w:adjustRightInd w:val="0"/>
        <w:spacing w:line="360" w:lineRule="auto"/>
        <w:ind w:left="709"/>
        <w:jc w:val="both"/>
        <w:rPr>
          <w:rFonts w:asciiTheme="majorHAnsi" w:hAnsiTheme="majorHAnsi" w:cstheme="majorBidi"/>
          <w:b/>
        </w:rPr>
      </w:pPr>
    </w:p>
    <w:p w14:paraId="374CF840" w14:textId="74C874FA" w:rsidR="00B018BF" w:rsidRPr="00596425" w:rsidRDefault="00B018BF" w:rsidP="00B018BF">
      <w:pPr>
        <w:autoSpaceDE w:val="0"/>
        <w:autoSpaceDN w:val="0"/>
        <w:adjustRightInd w:val="0"/>
        <w:spacing w:line="360" w:lineRule="auto"/>
        <w:rPr>
          <w:rFonts w:asciiTheme="majorHAnsi" w:eastAsiaTheme="minorEastAsia" w:hAnsiTheme="majorHAnsi" w:cstheme="majorBidi"/>
          <w:b/>
          <w:kern w:val="0"/>
          <w:szCs w:val="24"/>
          <w:lang w:val="en-ID" w:eastAsia="en-US"/>
        </w:rPr>
      </w:pPr>
    </w:p>
    <w:p w14:paraId="3B4ABEBB" w14:textId="3D83CF98" w:rsidR="0013593D" w:rsidRPr="00596425" w:rsidRDefault="0013593D" w:rsidP="00B018BF">
      <w:pPr>
        <w:autoSpaceDE w:val="0"/>
        <w:autoSpaceDN w:val="0"/>
        <w:adjustRightInd w:val="0"/>
        <w:spacing w:line="360" w:lineRule="auto"/>
        <w:rPr>
          <w:rFonts w:asciiTheme="majorHAnsi" w:eastAsiaTheme="minorEastAsia" w:hAnsiTheme="majorHAnsi" w:cstheme="majorBidi"/>
          <w:b/>
          <w:kern w:val="0"/>
          <w:szCs w:val="24"/>
          <w:lang w:val="id-ID" w:eastAsia="en-US"/>
        </w:rPr>
      </w:pPr>
    </w:p>
    <w:p w14:paraId="0E501FD9" w14:textId="77777777" w:rsidR="00B018BF" w:rsidRPr="00596425" w:rsidRDefault="00B018BF" w:rsidP="00B018BF">
      <w:pPr>
        <w:autoSpaceDE w:val="0"/>
        <w:autoSpaceDN w:val="0"/>
        <w:adjustRightInd w:val="0"/>
        <w:spacing w:line="360" w:lineRule="auto"/>
        <w:rPr>
          <w:rFonts w:asciiTheme="majorHAnsi" w:eastAsiaTheme="minorEastAsia" w:hAnsiTheme="majorHAnsi" w:cstheme="majorBidi"/>
          <w:b/>
          <w:kern w:val="0"/>
          <w:szCs w:val="24"/>
          <w:lang w:val="id-ID" w:eastAsia="en-US"/>
        </w:rPr>
      </w:pPr>
    </w:p>
    <w:p w14:paraId="05E8393F" w14:textId="38E8D9BD" w:rsidR="00977E5E" w:rsidRPr="00596425" w:rsidRDefault="00977E5E" w:rsidP="00977E5E">
      <w:pPr>
        <w:autoSpaceDE w:val="0"/>
        <w:autoSpaceDN w:val="0"/>
        <w:adjustRightInd w:val="0"/>
        <w:spacing w:line="360" w:lineRule="auto"/>
        <w:rPr>
          <w:rFonts w:asciiTheme="majorHAnsi" w:eastAsiaTheme="minorEastAsia" w:hAnsiTheme="majorHAnsi" w:cstheme="majorBidi"/>
          <w:b/>
          <w:kern w:val="0"/>
          <w:szCs w:val="24"/>
          <w:lang w:val="en-ID" w:eastAsia="en-US"/>
        </w:rPr>
      </w:pPr>
    </w:p>
    <w:p w14:paraId="57F5F5CF" w14:textId="618B7216" w:rsidR="00977E5E" w:rsidRPr="00596425" w:rsidRDefault="00977E5E" w:rsidP="00977E5E">
      <w:pPr>
        <w:autoSpaceDE w:val="0"/>
        <w:autoSpaceDN w:val="0"/>
        <w:adjustRightInd w:val="0"/>
        <w:spacing w:line="360" w:lineRule="auto"/>
        <w:rPr>
          <w:rFonts w:asciiTheme="majorHAnsi" w:hAnsiTheme="majorHAnsi" w:cstheme="majorBidi"/>
          <w:b/>
          <w:lang w:val="id-ID"/>
        </w:rPr>
      </w:pPr>
    </w:p>
    <w:p w14:paraId="3DA4AC4E" w14:textId="08987FE4" w:rsidR="00D439D7" w:rsidRPr="00596425" w:rsidRDefault="00D439D7" w:rsidP="00977E5E">
      <w:pPr>
        <w:autoSpaceDE w:val="0"/>
        <w:autoSpaceDN w:val="0"/>
        <w:adjustRightInd w:val="0"/>
        <w:spacing w:line="360" w:lineRule="auto"/>
        <w:rPr>
          <w:rFonts w:asciiTheme="majorHAnsi" w:hAnsiTheme="majorHAnsi" w:cstheme="majorBidi"/>
          <w:b/>
          <w:lang w:val="id-ID"/>
        </w:rPr>
      </w:pPr>
    </w:p>
    <w:p w14:paraId="5D6EFEAE" w14:textId="062D438A" w:rsidR="00D439D7" w:rsidRPr="00596425" w:rsidRDefault="00D439D7" w:rsidP="00977E5E">
      <w:pPr>
        <w:autoSpaceDE w:val="0"/>
        <w:autoSpaceDN w:val="0"/>
        <w:adjustRightInd w:val="0"/>
        <w:spacing w:line="360" w:lineRule="auto"/>
        <w:rPr>
          <w:rFonts w:asciiTheme="majorHAnsi" w:hAnsiTheme="majorHAnsi" w:cstheme="majorBidi"/>
          <w:b/>
          <w:lang w:val="id-ID"/>
        </w:rPr>
      </w:pPr>
    </w:p>
    <w:p w14:paraId="1184AEF2" w14:textId="2A383B07" w:rsidR="00D439D7" w:rsidRPr="00596425" w:rsidRDefault="00D439D7" w:rsidP="00977E5E">
      <w:pPr>
        <w:autoSpaceDE w:val="0"/>
        <w:autoSpaceDN w:val="0"/>
        <w:adjustRightInd w:val="0"/>
        <w:spacing w:line="360" w:lineRule="auto"/>
        <w:rPr>
          <w:rFonts w:asciiTheme="majorHAnsi" w:hAnsiTheme="majorHAnsi" w:cstheme="majorBidi"/>
          <w:b/>
          <w:lang w:val="id-ID"/>
        </w:rPr>
      </w:pPr>
    </w:p>
    <w:p w14:paraId="4A3D4F76" w14:textId="2D1E4C7E" w:rsidR="00D439D7" w:rsidRPr="00596425" w:rsidRDefault="00D439D7" w:rsidP="00977E5E">
      <w:pPr>
        <w:autoSpaceDE w:val="0"/>
        <w:autoSpaceDN w:val="0"/>
        <w:adjustRightInd w:val="0"/>
        <w:spacing w:line="360" w:lineRule="auto"/>
        <w:rPr>
          <w:rFonts w:asciiTheme="majorHAnsi" w:hAnsiTheme="majorHAnsi" w:cstheme="majorBidi"/>
          <w:b/>
          <w:lang w:val="id-ID"/>
        </w:rPr>
      </w:pPr>
    </w:p>
    <w:p w14:paraId="7E694374" w14:textId="274DB67F" w:rsidR="00D439D7" w:rsidRPr="00596425" w:rsidRDefault="00D439D7" w:rsidP="00977E5E">
      <w:pPr>
        <w:autoSpaceDE w:val="0"/>
        <w:autoSpaceDN w:val="0"/>
        <w:adjustRightInd w:val="0"/>
        <w:spacing w:line="360" w:lineRule="auto"/>
        <w:rPr>
          <w:rFonts w:asciiTheme="majorHAnsi" w:hAnsiTheme="majorHAnsi" w:cstheme="majorBidi"/>
          <w:b/>
          <w:lang w:val="id-ID"/>
        </w:rPr>
      </w:pPr>
    </w:p>
    <w:p w14:paraId="6B5EFBA1" w14:textId="35E832FE" w:rsidR="00D439D7" w:rsidRPr="00596425" w:rsidRDefault="00D439D7" w:rsidP="00977E5E">
      <w:pPr>
        <w:autoSpaceDE w:val="0"/>
        <w:autoSpaceDN w:val="0"/>
        <w:adjustRightInd w:val="0"/>
        <w:spacing w:line="360" w:lineRule="auto"/>
        <w:rPr>
          <w:rFonts w:asciiTheme="majorHAnsi" w:hAnsiTheme="majorHAnsi" w:cstheme="majorBidi"/>
          <w:b/>
          <w:lang w:val="id-ID"/>
        </w:rPr>
      </w:pPr>
    </w:p>
    <w:p w14:paraId="27F91C82" w14:textId="1AC75FBA" w:rsidR="00D439D7" w:rsidRPr="00596425" w:rsidRDefault="00D439D7" w:rsidP="00977E5E">
      <w:pPr>
        <w:autoSpaceDE w:val="0"/>
        <w:autoSpaceDN w:val="0"/>
        <w:adjustRightInd w:val="0"/>
        <w:spacing w:line="360" w:lineRule="auto"/>
        <w:rPr>
          <w:rFonts w:asciiTheme="majorHAnsi" w:hAnsiTheme="majorHAnsi" w:cstheme="majorBidi"/>
          <w:b/>
          <w:lang w:val="id-ID"/>
        </w:rPr>
      </w:pPr>
    </w:p>
    <w:p w14:paraId="6DB01465" w14:textId="170B5EE1" w:rsidR="00D439D7" w:rsidRPr="00596425" w:rsidRDefault="00D439D7" w:rsidP="00977E5E">
      <w:pPr>
        <w:autoSpaceDE w:val="0"/>
        <w:autoSpaceDN w:val="0"/>
        <w:adjustRightInd w:val="0"/>
        <w:spacing w:line="360" w:lineRule="auto"/>
        <w:rPr>
          <w:rFonts w:asciiTheme="majorHAnsi" w:hAnsiTheme="majorHAnsi" w:cstheme="majorBidi"/>
          <w:b/>
          <w:lang w:val="id-ID"/>
        </w:rPr>
      </w:pPr>
    </w:p>
    <w:p w14:paraId="2A439EB4" w14:textId="7F2C255F" w:rsidR="00D439D7" w:rsidRPr="00596425" w:rsidRDefault="00D439D7" w:rsidP="00977E5E">
      <w:pPr>
        <w:autoSpaceDE w:val="0"/>
        <w:autoSpaceDN w:val="0"/>
        <w:adjustRightInd w:val="0"/>
        <w:spacing w:line="360" w:lineRule="auto"/>
        <w:rPr>
          <w:rFonts w:asciiTheme="majorHAnsi" w:hAnsiTheme="majorHAnsi" w:cstheme="majorBidi"/>
          <w:b/>
          <w:lang w:val="id-ID"/>
        </w:rPr>
      </w:pPr>
    </w:p>
    <w:p w14:paraId="5BA2A060" w14:textId="08EF6E40" w:rsidR="00D439D7" w:rsidRPr="00596425" w:rsidRDefault="00D439D7" w:rsidP="00977E5E">
      <w:pPr>
        <w:autoSpaceDE w:val="0"/>
        <w:autoSpaceDN w:val="0"/>
        <w:adjustRightInd w:val="0"/>
        <w:spacing w:line="360" w:lineRule="auto"/>
        <w:rPr>
          <w:rFonts w:asciiTheme="majorHAnsi" w:hAnsiTheme="majorHAnsi" w:cstheme="majorBidi"/>
          <w:b/>
          <w:lang w:val="id-ID"/>
        </w:rPr>
      </w:pPr>
    </w:p>
    <w:p w14:paraId="64654BE3" w14:textId="1D1D3DFA" w:rsidR="00D439D7" w:rsidRPr="00596425" w:rsidRDefault="00D439D7" w:rsidP="00977E5E">
      <w:pPr>
        <w:autoSpaceDE w:val="0"/>
        <w:autoSpaceDN w:val="0"/>
        <w:adjustRightInd w:val="0"/>
        <w:spacing w:line="360" w:lineRule="auto"/>
        <w:rPr>
          <w:rFonts w:asciiTheme="majorHAnsi" w:hAnsiTheme="majorHAnsi" w:cstheme="majorBidi"/>
          <w:b/>
          <w:lang w:val="id-ID"/>
        </w:rPr>
      </w:pPr>
    </w:p>
    <w:p w14:paraId="05DF52A0" w14:textId="63717D71" w:rsidR="00D439D7" w:rsidRPr="00596425" w:rsidRDefault="00D439D7" w:rsidP="00977E5E">
      <w:pPr>
        <w:autoSpaceDE w:val="0"/>
        <w:autoSpaceDN w:val="0"/>
        <w:adjustRightInd w:val="0"/>
        <w:spacing w:line="360" w:lineRule="auto"/>
        <w:rPr>
          <w:rFonts w:asciiTheme="majorHAnsi" w:hAnsiTheme="majorHAnsi" w:cstheme="majorBidi"/>
          <w:b/>
          <w:lang w:val="id-ID"/>
        </w:rPr>
      </w:pPr>
    </w:p>
    <w:p w14:paraId="13E65688" w14:textId="06926A43" w:rsidR="00D439D7" w:rsidRPr="00596425" w:rsidRDefault="00D439D7" w:rsidP="00977E5E">
      <w:pPr>
        <w:autoSpaceDE w:val="0"/>
        <w:autoSpaceDN w:val="0"/>
        <w:adjustRightInd w:val="0"/>
        <w:spacing w:line="360" w:lineRule="auto"/>
        <w:rPr>
          <w:rFonts w:asciiTheme="majorHAnsi" w:hAnsiTheme="majorHAnsi" w:cstheme="majorBidi"/>
          <w:b/>
          <w:lang w:val="id-ID"/>
        </w:rPr>
      </w:pPr>
    </w:p>
    <w:p w14:paraId="3A03516D" w14:textId="2C578835" w:rsidR="00D439D7" w:rsidRPr="00596425" w:rsidRDefault="00D439D7" w:rsidP="00977E5E">
      <w:pPr>
        <w:autoSpaceDE w:val="0"/>
        <w:autoSpaceDN w:val="0"/>
        <w:adjustRightInd w:val="0"/>
        <w:spacing w:line="360" w:lineRule="auto"/>
        <w:rPr>
          <w:rFonts w:asciiTheme="majorHAnsi" w:hAnsiTheme="majorHAnsi" w:cstheme="majorBidi"/>
          <w:b/>
          <w:lang w:val="id-ID"/>
        </w:rPr>
      </w:pPr>
    </w:p>
    <w:p w14:paraId="35112947" w14:textId="6E696254" w:rsidR="00D439D7" w:rsidRPr="00596425" w:rsidRDefault="00D439D7" w:rsidP="00977E5E">
      <w:pPr>
        <w:autoSpaceDE w:val="0"/>
        <w:autoSpaceDN w:val="0"/>
        <w:adjustRightInd w:val="0"/>
        <w:spacing w:line="360" w:lineRule="auto"/>
        <w:rPr>
          <w:rFonts w:asciiTheme="majorHAnsi" w:hAnsiTheme="majorHAnsi" w:cstheme="majorBidi"/>
          <w:b/>
          <w:lang w:val="id-ID"/>
        </w:rPr>
      </w:pPr>
    </w:p>
    <w:p w14:paraId="5BEE330A" w14:textId="5C28F0A8" w:rsidR="00D439D7" w:rsidRPr="00596425" w:rsidRDefault="00D439D7" w:rsidP="00977E5E">
      <w:pPr>
        <w:autoSpaceDE w:val="0"/>
        <w:autoSpaceDN w:val="0"/>
        <w:adjustRightInd w:val="0"/>
        <w:spacing w:line="360" w:lineRule="auto"/>
        <w:rPr>
          <w:rFonts w:asciiTheme="majorHAnsi" w:hAnsiTheme="majorHAnsi" w:cstheme="majorBidi"/>
          <w:b/>
          <w:lang w:val="id-ID"/>
        </w:rPr>
      </w:pPr>
    </w:p>
    <w:p w14:paraId="29A537B2" w14:textId="42567943" w:rsidR="00D439D7" w:rsidRPr="00596425" w:rsidRDefault="00D439D7" w:rsidP="00977E5E">
      <w:pPr>
        <w:autoSpaceDE w:val="0"/>
        <w:autoSpaceDN w:val="0"/>
        <w:adjustRightInd w:val="0"/>
        <w:spacing w:line="360" w:lineRule="auto"/>
        <w:rPr>
          <w:rFonts w:asciiTheme="majorHAnsi" w:hAnsiTheme="majorHAnsi" w:cstheme="majorBidi"/>
          <w:b/>
          <w:lang w:val="id-ID"/>
        </w:rPr>
      </w:pPr>
    </w:p>
    <w:p w14:paraId="0A76D1C4" w14:textId="0B59F831" w:rsidR="00D439D7" w:rsidRPr="00596425" w:rsidRDefault="00D439D7" w:rsidP="00977E5E">
      <w:pPr>
        <w:autoSpaceDE w:val="0"/>
        <w:autoSpaceDN w:val="0"/>
        <w:adjustRightInd w:val="0"/>
        <w:spacing w:line="360" w:lineRule="auto"/>
        <w:rPr>
          <w:rFonts w:asciiTheme="majorHAnsi" w:hAnsiTheme="majorHAnsi" w:cstheme="majorBidi"/>
          <w:b/>
          <w:lang w:val="id-ID"/>
        </w:rPr>
      </w:pPr>
    </w:p>
    <w:p w14:paraId="447526E6" w14:textId="18BDD6BB" w:rsidR="00D439D7" w:rsidRPr="00596425" w:rsidRDefault="00D439D7" w:rsidP="00977E5E">
      <w:pPr>
        <w:autoSpaceDE w:val="0"/>
        <w:autoSpaceDN w:val="0"/>
        <w:adjustRightInd w:val="0"/>
        <w:spacing w:line="360" w:lineRule="auto"/>
        <w:rPr>
          <w:rFonts w:asciiTheme="majorHAnsi" w:hAnsiTheme="majorHAnsi" w:cstheme="majorBidi"/>
          <w:b/>
          <w:lang w:val="id-ID"/>
        </w:rPr>
      </w:pPr>
    </w:p>
    <w:p w14:paraId="45E389D7" w14:textId="1BDBF789" w:rsidR="00D439D7" w:rsidRDefault="00D439D7" w:rsidP="00977E5E">
      <w:pPr>
        <w:autoSpaceDE w:val="0"/>
        <w:autoSpaceDN w:val="0"/>
        <w:adjustRightInd w:val="0"/>
        <w:spacing w:line="360" w:lineRule="auto"/>
        <w:rPr>
          <w:rFonts w:asciiTheme="majorHAnsi" w:hAnsiTheme="majorHAnsi" w:cstheme="majorBidi"/>
          <w:b/>
          <w:lang w:val="id-ID"/>
        </w:rPr>
      </w:pPr>
    </w:p>
    <w:p w14:paraId="60B3FB6A" w14:textId="73C10322" w:rsidR="00596425" w:rsidRDefault="00596425" w:rsidP="00977E5E">
      <w:pPr>
        <w:autoSpaceDE w:val="0"/>
        <w:autoSpaceDN w:val="0"/>
        <w:adjustRightInd w:val="0"/>
        <w:spacing w:line="360" w:lineRule="auto"/>
        <w:rPr>
          <w:rFonts w:asciiTheme="majorHAnsi" w:hAnsiTheme="majorHAnsi" w:cstheme="majorBidi"/>
          <w:b/>
          <w:lang w:val="id-ID"/>
        </w:rPr>
      </w:pPr>
    </w:p>
    <w:p w14:paraId="4EA22DFB" w14:textId="77777777" w:rsidR="00596425" w:rsidRPr="00596425" w:rsidRDefault="00596425" w:rsidP="00977E5E">
      <w:pPr>
        <w:autoSpaceDE w:val="0"/>
        <w:autoSpaceDN w:val="0"/>
        <w:adjustRightInd w:val="0"/>
        <w:spacing w:line="360" w:lineRule="auto"/>
        <w:rPr>
          <w:rFonts w:asciiTheme="majorHAnsi" w:hAnsiTheme="majorHAnsi" w:cstheme="majorBidi"/>
          <w:b/>
          <w:lang w:val="id-ID"/>
        </w:rPr>
      </w:pPr>
    </w:p>
    <w:sdt>
      <w:sdtPr>
        <w:rPr>
          <w:rFonts w:asciiTheme="majorHAnsi" w:hAnsiTheme="majorHAnsi"/>
          <w:b w:val="0"/>
          <w:kern w:val="2"/>
          <w:sz w:val="24"/>
        </w:rPr>
        <w:id w:val="1570389789"/>
        <w:docPartObj>
          <w:docPartGallery w:val="Bibliographies"/>
          <w:docPartUnique/>
        </w:docPartObj>
      </w:sdtPr>
      <w:sdtEndPr/>
      <w:sdtContent>
        <w:p w14:paraId="5D7CC2EF" w14:textId="28124FC8" w:rsidR="00D439D7" w:rsidRPr="00596425" w:rsidRDefault="00D439D7" w:rsidP="00D439D7">
          <w:pPr>
            <w:pStyle w:val="Heading1"/>
            <w:rPr>
              <w:rFonts w:asciiTheme="majorHAnsi" w:hAnsiTheme="majorHAnsi"/>
            </w:rPr>
          </w:pPr>
        </w:p>
        <w:p w14:paraId="611FFE26" w14:textId="43A461CB" w:rsidR="00977E5E" w:rsidRPr="00596425" w:rsidRDefault="00977E5E" w:rsidP="007160C4">
          <w:pPr>
            <w:spacing w:line="360" w:lineRule="auto"/>
            <w:jc w:val="center"/>
            <w:rPr>
              <w:rFonts w:asciiTheme="majorHAnsi" w:hAnsiTheme="majorHAnsi"/>
              <w:b/>
              <w:bCs/>
              <w:lang w:val="id-ID"/>
            </w:rPr>
          </w:pPr>
          <w:r w:rsidRPr="00596425">
            <w:rPr>
              <w:rFonts w:asciiTheme="majorHAnsi" w:hAnsiTheme="majorHAnsi"/>
              <w:b/>
              <w:bCs/>
              <w:lang w:val="id-ID"/>
            </w:rPr>
            <w:t>DAFTAR PUSTAKA</w:t>
          </w:r>
        </w:p>
        <w:p w14:paraId="36E884B2" w14:textId="2B06A5EE" w:rsidR="00977E5E" w:rsidRPr="00596425" w:rsidRDefault="00977E5E" w:rsidP="007160C4">
          <w:pPr>
            <w:pStyle w:val="ListParagraph"/>
            <w:numPr>
              <w:ilvl w:val="0"/>
              <w:numId w:val="40"/>
            </w:numPr>
            <w:spacing w:line="360" w:lineRule="auto"/>
            <w:rPr>
              <w:rFonts w:asciiTheme="majorHAnsi" w:hAnsiTheme="majorHAnsi" w:cstheme="majorBidi"/>
              <w:b/>
              <w:bCs/>
              <w:lang w:val="id-ID"/>
            </w:rPr>
          </w:pPr>
          <w:r w:rsidRPr="00596425">
            <w:rPr>
              <w:rFonts w:asciiTheme="majorHAnsi" w:hAnsiTheme="majorHAnsi" w:cstheme="majorBidi"/>
              <w:b/>
              <w:bCs/>
              <w:lang w:val="id-ID"/>
            </w:rPr>
            <w:t>Book</w:t>
          </w:r>
        </w:p>
        <w:p w14:paraId="363A5B14" w14:textId="004D8303" w:rsidR="00977E5E" w:rsidRPr="00596425" w:rsidRDefault="00977E5E" w:rsidP="007160C4">
          <w:pPr>
            <w:spacing w:line="360" w:lineRule="auto"/>
            <w:ind w:left="360" w:firstLine="420"/>
            <w:rPr>
              <w:rFonts w:asciiTheme="majorHAnsi" w:hAnsiTheme="majorHAnsi"/>
              <w:noProof/>
            </w:rPr>
          </w:pPr>
          <w:r w:rsidRPr="00596425">
            <w:rPr>
              <w:rFonts w:asciiTheme="majorHAnsi" w:hAnsiTheme="majorHAnsi"/>
              <w:noProof/>
            </w:rPr>
            <w:t xml:space="preserve">Syaifuddin, Lukman Hakim. 2017. </w:t>
          </w:r>
          <w:r w:rsidRPr="00596425">
            <w:rPr>
              <w:rFonts w:asciiTheme="majorHAnsi" w:hAnsiTheme="majorHAnsi"/>
              <w:i/>
              <w:iCs/>
              <w:noProof/>
            </w:rPr>
            <w:t>Melawan Hoax di Media Social dan Media Massa.</w:t>
          </w:r>
          <w:r w:rsidRPr="00596425">
            <w:rPr>
              <w:rFonts w:asciiTheme="majorHAnsi" w:hAnsiTheme="majorHAnsi"/>
              <w:noProof/>
            </w:rPr>
            <w:t xml:space="preserve"> Yogyakarta: Trustmedia Publishing</w:t>
          </w:r>
        </w:p>
        <w:p w14:paraId="15120182" w14:textId="77777777" w:rsidR="009050B8" w:rsidRPr="00596425" w:rsidRDefault="009050B8" w:rsidP="007160C4">
          <w:pPr>
            <w:pStyle w:val="Bibliography"/>
            <w:spacing w:line="360" w:lineRule="auto"/>
            <w:ind w:left="720"/>
            <w:rPr>
              <w:rFonts w:asciiTheme="majorHAnsi" w:hAnsiTheme="majorHAnsi"/>
              <w:noProof/>
            </w:rPr>
          </w:pPr>
          <w:r w:rsidRPr="00596425">
            <w:rPr>
              <w:rFonts w:asciiTheme="majorHAnsi" w:hAnsiTheme="majorHAnsi"/>
              <w:noProof/>
            </w:rPr>
            <w:t xml:space="preserve">Manullang, Marihot, and Manuntun Pakpahan. 2014. </w:t>
          </w:r>
          <w:r w:rsidRPr="00596425">
            <w:rPr>
              <w:rFonts w:asciiTheme="majorHAnsi" w:hAnsiTheme="majorHAnsi"/>
              <w:i/>
              <w:iCs/>
              <w:noProof/>
            </w:rPr>
            <w:t>Metodologi Penelitian Proses Penelitian Praktis.</w:t>
          </w:r>
          <w:r w:rsidRPr="00596425">
            <w:rPr>
              <w:rFonts w:asciiTheme="majorHAnsi" w:hAnsiTheme="majorHAnsi"/>
              <w:noProof/>
            </w:rPr>
            <w:t xml:space="preserve"> Bandung: Citapustaka Media.</w:t>
          </w:r>
        </w:p>
        <w:p w14:paraId="4E56B3B3" w14:textId="77777777" w:rsidR="0013593D" w:rsidRPr="00596425" w:rsidRDefault="0013593D" w:rsidP="007160C4">
          <w:pPr>
            <w:pStyle w:val="Bibliography"/>
            <w:spacing w:line="360" w:lineRule="auto"/>
            <w:ind w:left="720" w:hanging="360"/>
            <w:rPr>
              <w:rFonts w:asciiTheme="majorHAnsi" w:hAnsiTheme="majorHAnsi"/>
              <w:noProof/>
            </w:rPr>
          </w:pPr>
          <w:r w:rsidRPr="00596425">
            <w:rPr>
              <w:rFonts w:asciiTheme="majorHAnsi" w:hAnsiTheme="majorHAnsi"/>
              <w:noProof/>
            </w:rPr>
            <w:t xml:space="preserve">Kasiram, Mohammad. 2008. </w:t>
          </w:r>
          <w:r w:rsidRPr="00596425">
            <w:rPr>
              <w:rFonts w:asciiTheme="majorHAnsi" w:hAnsiTheme="majorHAnsi"/>
              <w:i/>
              <w:iCs/>
              <w:noProof/>
            </w:rPr>
            <w:t>Metodologi Penelitian Kuantitatif-Kualitatif.</w:t>
          </w:r>
          <w:r w:rsidRPr="00596425">
            <w:rPr>
              <w:rFonts w:asciiTheme="majorHAnsi" w:hAnsiTheme="majorHAnsi"/>
              <w:noProof/>
            </w:rPr>
            <w:t xml:space="preserve"> Malang: UIN-Malang press.</w:t>
          </w:r>
        </w:p>
        <w:p w14:paraId="6C3C8A1F" w14:textId="77777777" w:rsidR="0013593D" w:rsidRPr="00596425" w:rsidRDefault="0013593D" w:rsidP="007160C4">
          <w:pPr>
            <w:pStyle w:val="Bibliography"/>
            <w:spacing w:line="360" w:lineRule="auto"/>
            <w:ind w:left="720" w:hanging="360"/>
            <w:rPr>
              <w:rFonts w:asciiTheme="majorHAnsi" w:hAnsiTheme="majorHAnsi"/>
              <w:noProof/>
            </w:rPr>
          </w:pPr>
          <w:r w:rsidRPr="00596425">
            <w:rPr>
              <w:rFonts w:asciiTheme="majorHAnsi" w:hAnsiTheme="majorHAnsi"/>
              <w:noProof/>
            </w:rPr>
            <w:t xml:space="preserve">Nurudin. 2012. </w:t>
          </w:r>
          <w:r w:rsidRPr="00596425">
            <w:rPr>
              <w:rFonts w:asciiTheme="majorHAnsi" w:hAnsiTheme="majorHAnsi"/>
              <w:i/>
              <w:iCs/>
              <w:noProof/>
            </w:rPr>
            <w:t>Media Sosial Baru dan Munculnya Revolusi Proses Komunikasi.</w:t>
          </w:r>
          <w:r w:rsidRPr="00596425">
            <w:rPr>
              <w:rFonts w:asciiTheme="majorHAnsi" w:hAnsiTheme="majorHAnsi"/>
              <w:noProof/>
            </w:rPr>
            <w:t xml:space="preserve"> Yogyakarta: Buku Litera.</w:t>
          </w:r>
        </w:p>
        <w:p w14:paraId="38A7B686" w14:textId="77777777" w:rsidR="009050B8" w:rsidRPr="00596425" w:rsidRDefault="009050B8" w:rsidP="007160C4">
          <w:pPr>
            <w:spacing w:line="360" w:lineRule="auto"/>
            <w:ind w:left="360" w:firstLine="420"/>
            <w:rPr>
              <w:rFonts w:asciiTheme="majorHAnsi" w:hAnsiTheme="majorHAnsi"/>
              <w:noProof/>
            </w:rPr>
          </w:pPr>
        </w:p>
        <w:p w14:paraId="19BA7F9D" w14:textId="22BE678E" w:rsidR="00977E5E" w:rsidRPr="00596425" w:rsidRDefault="00977E5E" w:rsidP="007160C4">
          <w:pPr>
            <w:spacing w:line="360" w:lineRule="auto"/>
            <w:rPr>
              <w:rFonts w:asciiTheme="majorHAnsi" w:hAnsiTheme="majorHAnsi"/>
              <w:noProof/>
            </w:rPr>
          </w:pPr>
        </w:p>
        <w:p w14:paraId="7D976AEE" w14:textId="24B49A11" w:rsidR="00977E5E" w:rsidRPr="00596425" w:rsidRDefault="00977E5E" w:rsidP="007160C4">
          <w:pPr>
            <w:pStyle w:val="ListParagraph"/>
            <w:numPr>
              <w:ilvl w:val="0"/>
              <w:numId w:val="40"/>
            </w:numPr>
            <w:spacing w:line="360" w:lineRule="auto"/>
            <w:rPr>
              <w:rFonts w:asciiTheme="majorHAnsi" w:hAnsiTheme="majorHAnsi" w:cstheme="majorBidi"/>
              <w:b/>
              <w:bCs/>
              <w:noProof/>
              <w:lang w:val="id-ID"/>
            </w:rPr>
          </w:pPr>
          <w:r w:rsidRPr="00596425">
            <w:rPr>
              <w:rFonts w:asciiTheme="majorHAnsi" w:hAnsiTheme="majorHAnsi" w:cstheme="majorBidi"/>
              <w:b/>
              <w:bCs/>
              <w:noProof/>
              <w:lang w:val="id-ID"/>
            </w:rPr>
            <w:t>Peraturan Undang-undang</w:t>
          </w:r>
        </w:p>
        <w:p w14:paraId="3F8731E0" w14:textId="674C5F00" w:rsidR="005F5DED" w:rsidRPr="00596425" w:rsidRDefault="005F5DED" w:rsidP="007160C4">
          <w:pPr>
            <w:pStyle w:val="ListParagraph"/>
            <w:spacing w:line="360" w:lineRule="auto"/>
            <w:rPr>
              <w:rFonts w:asciiTheme="majorHAnsi" w:hAnsiTheme="majorHAnsi" w:cstheme="majorBidi"/>
              <w:noProof/>
              <w:lang w:val="id-ID"/>
            </w:rPr>
          </w:pPr>
          <w:r w:rsidRPr="00596425">
            <w:rPr>
              <w:rFonts w:asciiTheme="majorHAnsi" w:hAnsiTheme="majorHAnsi" w:cstheme="majorBidi"/>
              <w:noProof/>
              <w:lang w:val="id-ID"/>
            </w:rPr>
            <w:t xml:space="preserve">Undang-Undang Nomor 19 Tahun 2016 </w:t>
          </w:r>
        </w:p>
        <w:p w14:paraId="30B44722" w14:textId="0F19B088" w:rsidR="00977E5E" w:rsidRPr="00596425" w:rsidRDefault="00977E5E" w:rsidP="007160C4">
          <w:pPr>
            <w:spacing w:line="360" w:lineRule="auto"/>
            <w:rPr>
              <w:rFonts w:asciiTheme="majorHAnsi" w:hAnsiTheme="majorHAnsi"/>
              <w:noProof/>
            </w:rPr>
          </w:pPr>
        </w:p>
        <w:p w14:paraId="67960854" w14:textId="77777777" w:rsidR="00977E5E" w:rsidRPr="00596425" w:rsidRDefault="00977E5E" w:rsidP="007160C4">
          <w:pPr>
            <w:spacing w:line="360" w:lineRule="auto"/>
            <w:rPr>
              <w:rFonts w:asciiTheme="majorHAnsi" w:hAnsiTheme="majorHAnsi"/>
              <w:b/>
              <w:bCs/>
              <w:lang w:val="id-ID"/>
            </w:rPr>
          </w:pPr>
        </w:p>
        <w:p w14:paraId="2424D52C" w14:textId="1968A295" w:rsidR="00977E5E" w:rsidRPr="00596425" w:rsidRDefault="00977E5E" w:rsidP="007160C4">
          <w:pPr>
            <w:pStyle w:val="ListParagraph"/>
            <w:numPr>
              <w:ilvl w:val="0"/>
              <w:numId w:val="40"/>
            </w:numPr>
            <w:spacing w:line="360" w:lineRule="auto"/>
            <w:rPr>
              <w:rFonts w:asciiTheme="majorHAnsi" w:hAnsiTheme="majorHAnsi" w:cstheme="majorBidi"/>
              <w:b/>
              <w:bCs/>
              <w:lang w:val="id-ID"/>
            </w:rPr>
          </w:pPr>
          <w:r w:rsidRPr="00596425">
            <w:rPr>
              <w:rFonts w:asciiTheme="majorHAnsi" w:hAnsiTheme="majorHAnsi" w:cstheme="majorBidi"/>
              <w:b/>
              <w:bCs/>
              <w:lang w:val="id-ID"/>
            </w:rPr>
            <w:t>Jurnal</w:t>
          </w:r>
        </w:p>
        <w:p w14:paraId="5E31EA12" w14:textId="77777777" w:rsidR="00977E5E" w:rsidRPr="00596425" w:rsidRDefault="00977E5E" w:rsidP="007160C4">
          <w:pPr>
            <w:pStyle w:val="ListParagraph"/>
            <w:spacing w:line="360" w:lineRule="auto"/>
            <w:rPr>
              <w:rFonts w:asciiTheme="majorHAnsi" w:hAnsiTheme="majorHAnsi"/>
              <w:b/>
              <w:bCs/>
              <w:lang w:val="id-ID"/>
            </w:rPr>
          </w:pPr>
        </w:p>
        <w:sdt>
          <w:sdtPr>
            <w:rPr>
              <w:rFonts w:asciiTheme="majorHAnsi" w:hAnsiTheme="majorHAnsi"/>
            </w:rPr>
            <w:id w:val="111145805"/>
            <w:bibliography/>
          </w:sdtPr>
          <w:sdtEndPr/>
          <w:sdtContent>
            <w:p w14:paraId="0A3CB56A" w14:textId="77777777" w:rsidR="00977E5E" w:rsidRPr="00596425" w:rsidRDefault="00977E5E" w:rsidP="007160C4">
              <w:pPr>
                <w:pStyle w:val="Bibliography"/>
                <w:spacing w:line="360" w:lineRule="auto"/>
                <w:ind w:left="720" w:hanging="720"/>
                <w:rPr>
                  <w:rFonts w:asciiTheme="majorHAnsi" w:hAnsiTheme="majorHAnsi"/>
                  <w:noProof/>
                  <w:szCs w:val="24"/>
                </w:rPr>
              </w:pPr>
              <w:r w:rsidRPr="00596425">
                <w:rPr>
                  <w:rFonts w:asciiTheme="majorHAnsi" w:hAnsiTheme="majorHAnsi"/>
                </w:rPr>
                <w:fldChar w:fldCharType="begin"/>
              </w:r>
              <w:r w:rsidRPr="007E5812">
                <w:rPr>
                  <w:rFonts w:asciiTheme="majorHAnsi" w:hAnsiTheme="majorHAnsi"/>
                </w:rPr>
                <w:instrText xml:space="preserve"> BIBLIOGRAPHY </w:instrText>
              </w:r>
              <w:r w:rsidRPr="00596425">
                <w:rPr>
                  <w:rFonts w:asciiTheme="majorHAnsi" w:hAnsiTheme="majorHAnsi"/>
                </w:rPr>
                <w:fldChar w:fldCharType="separate"/>
              </w:r>
              <w:r w:rsidRPr="00596425">
                <w:rPr>
                  <w:rFonts w:asciiTheme="majorHAnsi" w:hAnsiTheme="majorHAnsi"/>
                  <w:noProof/>
                </w:rPr>
                <w:t xml:space="preserve">Abdullah. Majid, S.Sos.M.Si. 2019. "FENOMENA PENYEBARAN HOAX DAN LITERASI BERMEDIA SOSIAL LEMBAGA." </w:t>
              </w:r>
              <w:r w:rsidRPr="00596425">
                <w:rPr>
                  <w:rFonts w:asciiTheme="majorHAnsi" w:hAnsiTheme="majorHAnsi"/>
                  <w:i/>
                  <w:iCs/>
                  <w:noProof/>
                </w:rPr>
                <w:t>Jurnal Komodifikasi, Volume 8</w:t>
              </w:r>
              <w:r w:rsidRPr="00596425">
                <w:rPr>
                  <w:rFonts w:asciiTheme="majorHAnsi" w:hAnsiTheme="majorHAnsi"/>
                  <w:noProof/>
                </w:rPr>
                <w:t xml:space="preserve"> 228-239.</w:t>
              </w:r>
            </w:p>
            <w:p w14:paraId="5608600D" w14:textId="77777777" w:rsidR="00977E5E" w:rsidRPr="00596425" w:rsidRDefault="00977E5E" w:rsidP="007160C4">
              <w:pPr>
                <w:pStyle w:val="Bibliography"/>
                <w:spacing w:line="360" w:lineRule="auto"/>
                <w:ind w:left="720" w:hanging="720"/>
                <w:rPr>
                  <w:rFonts w:asciiTheme="majorHAnsi" w:hAnsiTheme="majorHAnsi"/>
                  <w:noProof/>
                </w:rPr>
              </w:pPr>
              <w:r w:rsidRPr="00596425">
                <w:rPr>
                  <w:rFonts w:asciiTheme="majorHAnsi" w:hAnsiTheme="majorHAnsi"/>
                  <w:noProof/>
                </w:rPr>
                <w:t xml:space="preserve">Abdullah.Majid. 2019. "Fenomena Penyebaran Hoax dan Literasi Bermedia Sosial Lembaga Mahasiswa Universitas Muslim Indonesia." </w:t>
              </w:r>
              <w:r w:rsidRPr="00596425">
                <w:rPr>
                  <w:rFonts w:asciiTheme="majorHAnsi" w:hAnsiTheme="majorHAnsi"/>
                  <w:i/>
                  <w:iCs/>
                  <w:noProof/>
                </w:rPr>
                <w:t>Jurnal Komodifikasi, Volume 8.</w:t>
              </w:r>
              <w:r w:rsidRPr="00596425">
                <w:rPr>
                  <w:rFonts w:asciiTheme="majorHAnsi" w:hAnsiTheme="majorHAnsi"/>
                  <w:noProof/>
                </w:rPr>
                <w:t xml:space="preserve"> 228-239.</w:t>
              </w:r>
            </w:p>
            <w:p w14:paraId="1A59A393" w14:textId="77777777" w:rsidR="00977E5E" w:rsidRPr="00596425" w:rsidRDefault="00977E5E" w:rsidP="007160C4">
              <w:pPr>
                <w:pStyle w:val="Bibliography"/>
                <w:spacing w:line="360" w:lineRule="auto"/>
                <w:ind w:left="720" w:hanging="720"/>
                <w:rPr>
                  <w:rFonts w:asciiTheme="majorHAnsi" w:hAnsiTheme="majorHAnsi"/>
                  <w:noProof/>
                </w:rPr>
              </w:pPr>
              <w:r w:rsidRPr="00596425">
                <w:rPr>
                  <w:rFonts w:asciiTheme="majorHAnsi" w:hAnsiTheme="majorHAnsi"/>
                  <w:noProof/>
                </w:rPr>
                <w:t xml:space="preserve">Adhiarso, D. S., Utari, P. &amp; Slamet, Y. 2017. "Pemberitaan Hoax di Media Online Ditinjaudari Konstruksi Berita dan Respon Netizen." </w:t>
              </w:r>
              <w:r w:rsidRPr="00596425">
                <w:rPr>
                  <w:rFonts w:asciiTheme="majorHAnsi" w:hAnsiTheme="majorHAnsi"/>
                  <w:i/>
                  <w:iCs/>
                  <w:noProof/>
                </w:rPr>
                <w:t>Jurnal Ilmu Komunikasi. 15 (3)</w:t>
              </w:r>
              <w:r w:rsidRPr="00596425">
                <w:rPr>
                  <w:rFonts w:asciiTheme="majorHAnsi" w:hAnsiTheme="majorHAnsi"/>
                  <w:noProof/>
                </w:rPr>
                <w:t xml:space="preserve"> 215-225.</w:t>
              </w:r>
            </w:p>
            <w:p w14:paraId="7BE4F180" w14:textId="77777777" w:rsidR="00977E5E" w:rsidRPr="00596425" w:rsidRDefault="00977E5E" w:rsidP="007160C4">
              <w:pPr>
                <w:pStyle w:val="Bibliography"/>
                <w:spacing w:line="360" w:lineRule="auto"/>
                <w:ind w:left="720" w:hanging="720"/>
                <w:rPr>
                  <w:rFonts w:asciiTheme="majorHAnsi" w:hAnsiTheme="majorHAnsi"/>
                  <w:noProof/>
                </w:rPr>
              </w:pPr>
              <w:r w:rsidRPr="00596425">
                <w:rPr>
                  <w:rFonts w:asciiTheme="majorHAnsi" w:hAnsiTheme="majorHAnsi"/>
                  <w:noProof/>
                </w:rPr>
                <w:t xml:space="preserve">Aminah. 2019. "DAMPAK HOAX DI MEDIA SOSIAL FACEBOOK TERHADAP PEMILIH PEMULA." </w:t>
              </w:r>
              <w:r w:rsidRPr="00596425">
                <w:rPr>
                  <w:rFonts w:asciiTheme="majorHAnsi" w:hAnsiTheme="majorHAnsi"/>
                  <w:i/>
                  <w:iCs/>
                  <w:noProof/>
                </w:rPr>
                <w:t>Jurnal Komunikasi Global, Volume 8, Nomor 1.</w:t>
              </w:r>
              <w:r w:rsidRPr="00596425">
                <w:rPr>
                  <w:rFonts w:asciiTheme="majorHAnsi" w:hAnsiTheme="majorHAnsi"/>
                  <w:noProof/>
                </w:rPr>
                <w:t xml:space="preserve"> </w:t>
              </w:r>
            </w:p>
            <w:p w14:paraId="1911B70F" w14:textId="77777777" w:rsidR="00977E5E" w:rsidRPr="00596425" w:rsidRDefault="00977E5E" w:rsidP="007160C4">
              <w:pPr>
                <w:pStyle w:val="Bibliography"/>
                <w:spacing w:line="360" w:lineRule="auto"/>
                <w:ind w:left="720" w:hanging="720"/>
                <w:rPr>
                  <w:rFonts w:asciiTheme="majorHAnsi" w:hAnsiTheme="majorHAnsi"/>
                  <w:noProof/>
                </w:rPr>
              </w:pPr>
              <w:r w:rsidRPr="00596425">
                <w:rPr>
                  <w:rFonts w:asciiTheme="majorHAnsi" w:hAnsiTheme="majorHAnsi"/>
                  <w:noProof/>
                </w:rPr>
                <w:t>Fernandes, Reno, Eka Vidya Putra, and Rila Muspita. 2019. "Optimalisasi Institusi Pendidikan sebagai upaya pengendalian Hoax." 17.</w:t>
              </w:r>
            </w:p>
            <w:p w14:paraId="57A88228" w14:textId="77777777" w:rsidR="00977E5E" w:rsidRPr="00596425" w:rsidRDefault="00977E5E" w:rsidP="007160C4">
              <w:pPr>
                <w:pStyle w:val="Bibliography"/>
                <w:spacing w:line="360" w:lineRule="auto"/>
                <w:ind w:left="720" w:hanging="720"/>
                <w:rPr>
                  <w:rFonts w:asciiTheme="majorHAnsi" w:hAnsiTheme="majorHAnsi"/>
                  <w:noProof/>
                  <w:lang w:val="id-ID"/>
                </w:rPr>
              </w:pPr>
              <w:r w:rsidRPr="00596425">
                <w:rPr>
                  <w:rFonts w:asciiTheme="majorHAnsi" w:hAnsiTheme="majorHAnsi"/>
                  <w:noProof/>
                </w:rPr>
                <w:lastRenderedPageBreak/>
                <w:t>Gogali, Venessa Agusta, dan Muhammad Tsabit. 2020. “Eksistensi Radio Dalam Program Podcast Di Era Digital Konten.” 67-68.</w:t>
              </w:r>
            </w:p>
            <w:p w14:paraId="76960BD9" w14:textId="77777777" w:rsidR="00977E5E" w:rsidRPr="00596425" w:rsidRDefault="00977E5E" w:rsidP="007160C4">
              <w:pPr>
                <w:pStyle w:val="Bibliography"/>
                <w:spacing w:line="360" w:lineRule="auto"/>
                <w:ind w:left="720" w:hanging="720"/>
                <w:rPr>
                  <w:rFonts w:asciiTheme="majorHAnsi" w:hAnsiTheme="majorHAnsi"/>
                  <w:noProof/>
                </w:rPr>
              </w:pPr>
              <w:r w:rsidRPr="00596425">
                <w:rPr>
                  <w:rFonts w:asciiTheme="majorHAnsi" w:hAnsiTheme="majorHAnsi"/>
                  <w:noProof/>
                </w:rPr>
                <w:t xml:space="preserve">Gumilar, G., Adiprasetio, J., &amp; Maharani, N. 2017. "Literasi Media: Cerdas Menggunakan Media Sosial Dalam Menanggulangi Berita Palsu (Hoax) oleh Siswa SMA." </w:t>
              </w:r>
              <w:r w:rsidRPr="00596425">
                <w:rPr>
                  <w:rFonts w:asciiTheme="majorHAnsi" w:hAnsiTheme="majorHAnsi"/>
                  <w:i/>
                  <w:iCs/>
                  <w:noProof/>
                </w:rPr>
                <w:t>Jurnal Pengabdian Kepada Masyarakat, 1(1)</w:t>
              </w:r>
              <w:r w:rsidRPr="00596425">
                <w:rPr>
                  <w:rFonts w:asciiTheme="majorHAnsi" w:hAnsiTheme="majorHAnsi"/>
                  <w:noProof/>
                </w:rPr>
                <w:t xml:space="preserve"> 35-40.</w:t>
              </w:r>
            </w:p>
            <w:p w14:paraId="7551836F" w14:textId="77777777" w:rsidR="00977E5E" w:rsidRPr="00596425" w:rsidRDefault="00977E5E" w:rsidP="007160C4">
              <w:pPr>
                <w:pStyle w:val="Bibliography"/>
                <w:spacing w:line="360" w:lineRule="auto"/>
                <w:ind w:left="720" w:hanging="720"/>
                <w:jc w:val="both"/>
                <w:rPr>
                  <w:rFonts w:asciiTheme="majorHAnsi" w:hAnsiTheme="majorHAnsi"/>
                  <w:noProof/>
                </w:rPr>
              </w:pPr>
              <w:r w:rsidRPr="00596425">
                <w:rPr>
                  <w:rFonts w:asciiTheme="majorHAnsi" w:hAnsiTheme="majorHAnsi"/>
                  <w:noProof/>
                </w:rPr>
                <w:t xml:space="preserve">Helde, S. Westerman dan Van Der. 2013. "Social Media as Information Source: ecency of Updates dan Credibility of Information." </w:t>
              </w:r>
              <w:r w:rsidRPr="00596425">
                <w:rPr>
                  <w:rFonts w:asciiTheme="majorHAnsi" w:hAnsiTheme="majorHAnsi"/>
                  <w:i/>
                  <w:iCs/>
                  <w:noProof/>
                </w:rPr>
                <w:t>Journal of Computer Mediated Communication</w:t>
              </w:r>
              <w:r w:rsidRPr="00596425">
                <w:rPr>
                  <w:rFonts w:asciiTheme="majorHAnsi" w:hAnsiTheme="majorHAnsi"/>
                  <w:noProof/>
                </w:rPr>
                <w:t xml:space="preserve"> 171-183.</w:t>
              </w:r>
            </w:p>
            <w:p w14:paraId="633D9FEA" w14:textId="77777777" w:rsidR="00977E5E" w:rsidRPr="00596425" w:rsidRDefault="00977E5E" w:rsidP="007160C4">
              <w:pPr>
                <w:pStyle w:val="Bibliography"/>
                <w:spacing w:line="360" w:lineRule="auto"/>
                <w:ind w:left="720" w:hanging="720"/>
                <w:rPr>
                  <w:rFonts w:asciiTheme="majorHAnsi" w:hAnsiTheme="majorHAnsi"/>
                  <w:noProof/>
                </w:rPr>
              </w:pPr>
              <w:r w:rsidRPr="00596425">
                <w:rPr>
                  <w:rFonts w:asciiTheme="majorHAnsi" w:hAnsiTheme="majorHAnsi"/>
                  <w:noProof/>
                </w:rPr>
                <w:t xml:space="preserve">Munzaimah M, Fatma Wardy Lubis. 2020. "Analisis Penggunaan Media Sosial dan Penyebaran Hoax Di Kota Medan." </w:t>
              </w:r>
              <w:r w:rsidRPr="00596425">
                <w:rPr>
                  <w:rFonts w:asciiTheme="majorHAnsi" w:hAnsiTheme="majorHAnsi"/>
                  <w:i/>
                  <w:iCs/>
                  <w:noProof/>
                </w:rPr>
                <w:t>Jurnal Simbolika: Research and Learning in Comunication Study, 6 (1)</w:t>
              </w:r>
              <w:r w:rsidRPr="00596425">
                <w:rPr>
                  <w:rFonts w:asciiTheme="majorHAnsi" w:hAnsiTheme="majorHAnsi"/>
                  <w:noProof/>
                </w:rPr>
                <w:t xml:space="preserve"> 11-22 .</w:t>
              </w:r>
            </w:p>
            <w:p w14:paraId="4E2CB830" w14:textId="77777777" w:rsidR="00977E5E" w:rsidRPr="00596425" w:rsidRDefault="00977E5E" w:rsidP="007160C4">
              <w:pPr>
                <w:pStyle w:val="Bibliography"/>
                <w:spacing w:line="360" w:lineRule="auto"/>
                <w:ind w:left="720" w:hanging="720"/>
                <w:rPr>
                  <w:rFonts w:asciiTheme="majorHAnsi" w:hAnsiTheme="majorHAnsi"/>
                  <w:noProof/>
                </w:rPr>
              </w:pPr>
              <w:r w:rsidRPr="00596425">
                <w:rPr>
                  <w:rFonts w:asciiTheme="majorHAnsi" w:hAnsiTheme="majorHAnsi"/>
                  <w:noProof/>
                </w:rPr>
                <w:t xml:space="preserve">Nahar, Novi Irwan. 2016. "Penerapan Teori Behavioristik Dalam Proses Pembelajaran." </w:t>
              </w:r>
              <w:r w:rsidRPr="00596425">
                <w:rPr>
                  <w:rFonts w:asciiTheme="majorHAnsi" w:hAnsiTheme="majorHAnsi"/>
                  <w:i/>
                  <w:iCs/>
                  <w:noProof/>
                </w:rPr>
                <w:t>Jurnal Ilmu Pengetahuan Sosial</w:t>
              </w:r>
              <w:r w:rsidRPr="00596425">
                <w:rPr>
                  <w:rFonts w:asciiTheme="majorHAnsi" w:hAnsiTheme="majorHAnsi"/>
                  <w:noProof/>
                </w:rPr>
                <w:t xml:space="preserve"> 64-65.</w:t>
              </w:r>
            </w:p>
            <w:p w14:paraId="171E562B" w14:textId="77777777" w:rsidR="00977E5E" w:rsidRPr="00596425" w:rsidRDefault="00977E5E" w:rsidP="007160C4">
              <w:pPr>
                <w:pStyle w:val="Bibliography"/>
                <w:spacing w:line="360" w:lineRule="auto"/>
                <w:ind w:left="720" w:hanging="720"/>
                <w:rPr>
                  <w:rFonts w:asciiTheme="majorHAnsi" w:hAnsiTheme="majorHAnsi"/>
                  <w:noProof/>
                </w:rPr>
              </w:pPr>
              <w:r w:rsidRPr="00596425">
                <w:rPr>
                  <w:rFonts w:asciiTheme="majorHAnsi" w:hAnsiTheme="majorHAnsi"/>
                  <w:noProof/>
                </w:rPr>
                <w:t xml:space="preserve">Palupi, Muncar Tyas. 2020. "Hoax: Pemanfaatan Sebagai Bahan Edukasi Di Era Literasi Digital Dalam Pembentukan Karakter Generasi Muda." </w:t>
              </w:r>
              <w:r w:rsidRPr="00596425">
                <w:rPr>
                  <w:rFonts w:asciiTheme="majorHAnsi" w:hAnsiTheme="majorHAnsi"/>
                  <w:i/>
                  <w:iCs/>
                  <w:noProof/>
                </w:rPr>
                <w:t>Jurnal Skripta</w:t>
              </w:r>
              <w:r w:rsidRPr="00596425">
                <w:rPr>
                  <w:rFonts w:asciiTheme="majorHAnsi" w:hAnsiTheme="majorHAnsi"/>
                  <w:noProof/>
                </w:rPr>
                <w:t xml:space="preserve"> 4-5.</w:t>
              </w:r>
            </w:p>
            <w:p w14:paraId="01DC64D3" w14:textId="081985ED" w:rsidR="00977E5E" w:rsidRPr="00596425" w:rsidRDefault="00977E5E" w:rsidP="007160C4">
              <w:pPr>
                <w:pStyle w:val="Bibliography"/>
                <w:spacing w:line="360" w:lineRule="auto"/>
                <w:ind w:left="720" w:hanging="720"/>
                <w:rPr>
                  <w:rFonts w:asciiTheme="majorHAnsi" w:hAnsiTheme="majorHAnsi"/>
                  <w:noProof/>
                </w:rPr>
              </w:pPr>
              <w:r w:rsidRPr="00596425">
                <w:rPr>
                  <w:rFonts w:asciiTheme="majorHAnsi" w:hAnsiTheme="majorHAnsi"/>
                  <w:noProof/>
                </w:rPr>
                <w:t>Remaja, N.G. 2020. "Pengamanan Informasi Dalam Rangka Mengawal Generasi Milenial Tolak Ancaman Berita Hoax." 41-42.</w:t>
              </w:r>
            </w:p>
            <w:p w14:paraId="563389C5" w14:textId="366D2AC8" w:rsidR="002C6C0A" w:rsidRPr="00596425" w:rsidRDefault="002C6C0A" w:rsidP="007160C4">
              <w:pPr>
                <w:widowControl/>
                <w:autoSpaceDE w:val="0"/>
                <w:autoSpaceDN w:val="0"/>
                <w:adjustRightInd w:val="0"/>
                <w:spacing w:line="360" w:lineRule="auto"/>
                <w:rPr>
                  <w:rFonts w:asciiTheme="majorHAnsi" w:hAnsiTheme="majorHAnsi" w:cstheme="majorBidi"/>
                  <w:kern w:val="0"/>
                  <w:szCs w:val="24"/>
                  <w:lang w:val="id-ID" w:eastAsia="en-US"/>
                </w:rPr>
              </w:pPr>
              <w:r w:rsidRPr="00596425">
                <w:rPr>
                  <w:rFonts w:asciiTheme="majorHAnsi" w:hAnsiTheme="majorHAnsi"/>
                  <w:szCs w:val="24"/>
                  <w:lang w:val="id-ID"/>
                </w:rPr>
                <w:t xml:space="preserve">Sabrina, Anisa Rizki, </w:t>
              </w:r>
              <w:r w:rsidRPr="00596425">
                <w:rPr>
                  <w:rFonts w:asciiTheme="majorHAnsi" w:hAnsiTheme="majorHAnsi" w:cstheme="majorBidi"/>
                  <w:i/>
                  <w:iCs/>
                  <w:kern w:val="0"/>
                  <w:szCs w:val="24"/>
                  <w:lang w:val="id-ID" w:eastAsia="en-US"/>
                </w:rPr>
                <w:t>Literasi Digital Sebagai Upaya Preventif Menanggulangi Hoax.</w:t>
              </w:r>
              <w:r w:rsidRPr="00596425">
                <w:rPr>
                  <w:rFonts w:asciiTheme="majorHAnsi" w:hAnsiTheme="majorHAnsi" w:cstheme="majorBidi"/>
                  <w:kern w:val="0"/>
                  <w:szCs w:val="24"/>
                  <w:lang w:val="id-ID" w:eastAsia="en-US"/>
                </w:rPr>
                <w:t xml:space="preserve">Journal of comunication studies.vol.5.no.2 </w:t>
              </w:r>
            </w:p>
            <w:p w14:paraId="7F14A4C7" w14:textId="77777777" w:rsidR="00977E5E" w:rsidRPr="00596425" w:rsidRDefault="00977E5E" w:rsidP="007160C4">
              <w:pPr>
                <w:pStyle w:val="Bibliography"/>
                <w:spacing w:line="360" w:lineRule="auto"/>
                <w:ind w:left="720" w:hanging="720"/>
                <w:rPr>
                  <w:rFonts w:asciiTheme="majorHAnsi" w:hAnsiTheme="majorHAnsi"/>
                  <w:noProof/>
                </w:rPr>
              </w:pPr>
              <w:r w:rsidRPr="00596425">
                <w:rPr>
                  <w:rFonts w:asciiTheme="majorHAnsi" w:hAnsiTheme="majorHAnsi"/>
                  <w:noProof/>
                </w:rPr>
                <w:t xml:space="preserve">Siddiqu, S. &amp; Singh, T. 2016. " Social Media its Impact with Positive and Negative Aspects." </w:t>
              </w:r>
              <w:r w:rsidRPr="00596425">
                <w:rPr>
                  <w:rFonts w:asciiTheme="majorHAnsi" w:hAnsiTheme="majorHAnsi"/>
                  <w:i/>
                  <w:iCs/>
                  <w:noProof/>
                </w:rPr>
                <w:t>International Journal of Computer Applications Technology and Research, 5(2)</w:t>
              </w:r>
              <w:r w:rsidRPr="00596425">
                <w:rPr>
                  <w:rFonts w:asciiTheme="majorHAnsi" w:hAnsiTheme="majorHAnsi"/>
                  <w:noProof/>
                </w:rPr>
                <w:t xml:space="preserve"> 71 – 75.</w:t>
              </w:r>
            </w:p>
            <w:p w14:paraId="560253FD" w14:textId="77777777" w:rsidR="00977E5E" w:rsidRPr="00596425" w:rsidRDefault="00977E5E" w:rsidP="007160C4">
              <w:pPr>
                <w:pStyle w:val="Bibliography"/>
                <w:spacing w:line="360" w:lineRule="auto"/>
                <w:ind w:left="720" w:hanging="720"/>
                <w:rPr>
                  <w:rFonts w:asciiTheme="majorHAnsi" w:hAnsiTheme="majorHAnsi"/>
                  <w:noProof/>
                </w:rPr>
              </w:pPr>
              <w:r w:rsidRPr="00596425">
                <w:rPr>
                  <w:rFonts w:asciiTheme="majorHAnsi" w:hAnsiTheme="majorHAnsi"/>
                  <w:noProof/>
                </w:rPr>
                <w:t xml:space="preserve">Situngkir, H. 2017. "Spread of hoax in Social Media A Report on Empirical Case." </w:t>
              </w:r>
              <w:r w:rsidRPr="00596425">
                <w:rPr>
                  <w:rFonts w:asciiTheme="majorHAnsi" w:hAnsiTheme="majorHAnsi"/>
                  <w:i/>
                  <w:iCs/>
                  <w:noProof/>
                </w:rPr>
                <w:t>Journal of Economic Perspectives—Volume 31, Number 2—Spring 2017</w:t>
              </w:r>
              <w:r w:rsidRPr="00596425">
                <w:rPr>
                  <w:rFonts w:asciiTheme="majorHAnsi" w:hAnsiTheme="majorHAnsi"/>
                  <w:noProof/>
                </w:rPr>
                <w:t xml:space="preserve"> 211–236.</w:t>
              </w:r>
            </w:p>
            <w:p w14:paraId="325CFED5" w14:textId="77777777" w:rsidR="00977E5E" w:rsidRPr="00596425" w:rsidRDefault="00977E5E" w:rsidP="007160C4">
              <w:pPr>
                <w:pStyle w:val="Bibliography"/>
                <w:spacing w:line="360" w:lineRule="auto"/>
                <w:ind w:left="720" w:hanging="720"/>
                <w:rPr>
                  <w:rFonts w:asciiTheme="majorHAnsi" w:hAnsiTheme="majorHAnsi"/>
                  <w:noProof/>
                </w:rPr>
              </w:pPr>
              <w:r w:rsidRPr="00596425">
                <w:rPr>
                  <w:rFonts w:asciiTheme="majorHAnsi" w:hAnsiTheme="majorHAnsi"/>
                  <w:noProof/>
                </w:rPr>
                <w:t xml:space="preserve">Suyanto, T., Prasetyo, K., Isbandono, P., Zain, I., Purba, I., &amp; Gamaputra, G. 2018. "Persepsi Mahasiswa terhadap Kemunculan Berita Bohong di Media Sosial." </w:t>
              </w:r>
              <w:r w:rsidRPr="00596425">
                <w:rPr>
                  <w:rFonts w:asciiTheme="majorHAnsi" w:hAnsiTheme="majorHAnsi"/>
                  <w:i/>
                  <w:iCs/>
                  <w:noProof/>
                </w:rPr>
                <w:t>Jurnal Civics: Media Kajian Kewarganegaraan, 15(1)</w:t>
              </w:r>
              <w:r w:rsidRPr="00596425">
                <w:rPr>
                  <w:rFonts w:asciiTheme="majorHAnsi" w:hAnsiTheme="majorHAnsi"/>
                  <w:noProof/>
                </w:rPr>
                <w:t xml:space="preserve"> 52-61.</w:t>
              </w:r>
            </w:p>
            <w:p w14:paraId="510F7852" w14:textId="77777777" w:rsidR="00977E5E" w:rsidRPr="00596425" w:rsidRDefault="00977E5E" w:rsidP="007160C4">
              <w:pPr>
                <w:pStyle w:val="Bibliography"/>
                <w:spacing w:line="360" w:lineRule="auto"/>
                <w:ind w:left="720" w:hanging="720"/>
                <w:rPr>
                  <w:rFonts w:asciiTheme="majorHAnsi" w:hAnsiTheme="majorHAnsi"/>
                  <w:noProof/>
                </w:rPr>
              </w:pPr>
              <w:r w:rsidRPr="00596425">
                <w:rPr>
                  <w:rFonts w:asciiTheme="majorHAnsi" w:hAnsiTheme="majorHAnsi"/>
                  <w:noProof/>
                </w:rPr>
                <w:t xml:space="preserve">Syamsuadi, A., Hartati, S., Arisandi, D., Murtasidin, B., Elvitaria, L., Trisnawati, L., Febrianita. 2019. "Menjadi Bijak Bagi Pemilih Pemula Berdasarkan Informasi </w:t>
              </w:r>
              <w:r w:rsidRPr="00596425">
                <w:rPr>
                  <w:rFonts w:asciiTheme="majorHAnsi" w:hAnsiTheme="majorHAnsi"/>
                  <w:noProof/>
                </w:rPr>
                <w:lastRenderedPageBreak/>
                <w:t xml:space="preserve">Dari Media Sosial Di Kabupaten Kepulauan Meranti." </w:t>
              </w:r>
              <w:r w:rsidRPr="00596425">
                <w:rPr>
                  <w:rFonts w:asciiTheme="majorHAnsi" w:hAnsiTheme="majorHAnsi"/>
                  <w:i/>
                  <w:iCs/>
                  <w:noProof/>
                </w:rPr>
                <w:t>Jurnal Pengabdian Masyarakat Multidisiplin. 3(1)</w:t>
              </w:r>
              <w:r w:rsidRPr="00596425">
                <w:rPr>
                  <w:rFonts w:asciiTheme="majorHAnsi" w:hAnsiTheme="majorHAnsi"/>
                  <w:noProof/>
                </w:rPr>
                <w:t xml:space="preserve"> 27-35.</w:t>
              </w:r>
            </w:p>
            <w:p w14:paraId="5987C7B1" w14:textId="77777777" w:rsidR="00977E5E" w:rsidRPr="00596425" w:rsidRDefault="00977E5E" w:rsidP="007160C4">
              <w:pPr>
                <w:pStyle w:val="Bibliography"/>
                <w:spacing w:line="360" w:lineRule="auto"/>
                <w:ind w:left="720" w:hanging="720"/>
                <w:rPr>
                  <w:rFonts w:asciiTheme="majorHAnsi" w:hAnsiTheme="majorHAnsi"/>
                  <w:noProof/>
                </w:rPr>
              </w:pPr>
              <w:r w:rsidRPr="00596425">
                <w:rPr>
                  <w:rFonts w:asciiTheme="majorHAnsi" w:hAnsiTheme="majorHAnsi"/>
                  <w:noProof/>
                </w:rPr>
                <w:t xml:space="preserve">Totok Suyantoa, Ketut Prasetyo, Prasetyo Isbandono, Ita Mardiani Zain, Iman Pasu Purba, Gading Gamaputra. 2018. "Persepsi Mahasiswa terhadap Kemunculan Berita Bohong di Media Sosial ." </w:t>
              </w:r>
              <w:r w:rsidRPr="00596425">
                <w:rPr>
                  <w:rFonts w:asciiTheme="majorHAnsi" w:hAnsiTheme="majorHAnsi"/>
                  <w:i/>
                  <w:iCs/>
                  <w:noProof/>
                </w:rPr>
                <w:t>Jurnal Civics: Media Kajian Kewarganegaraan Vol. 15 No. 1 TahunJurnal Civics: Media Kajian Kewarganegaraan Vol. 15 No. 1</w:t>
              </w:r>
              <w:r w:rsidRPr="00596425">
                <w:rPr>
                  <w:rFonts w:asciiTheme="majorHAnsi" w:hAnsiTheme="majorHAnsi"/>
                  <w:noProof/>
                </w:rPr>
                <w:t xml:space="preserve"> 52 – 61 .</w:t>
              </w:r>
            </w:p>
            <w:p w14:paraId="4904AC57" w14:textId="77777777" w:rsidR="00977E5E" w:rsidRPr="00596425" w:rsidRDefault="00977E5E" w:rsidP="007160C4">
              <w:pPr>
                <w:pStyle w:val="Bibliography"/>
                <w:spacing w:line="360" w:lineRule="auto"/>
                <w:ind w:left="720" w:hanging="720"/>
                <w:rPr>
                  <w:rFonts w:asciiTheme="majorHAnsi" w:hAnsiTheme="majorHAnsi"/>
                  <w:noProof/>
                </w:rPr>
              </w:pPr>
              <w:r w:rsidRPr="00596425">
                <w:rPr>
                  <w:rFonts w:asciiTheme="majorHAnsi" w:hAnsiTheme="majorHAnsi"/>
                  <w:noProof/>
                </w:rPr>
                <w:t xml:space="preserve">Utami, P. 2018. "Hoax in Modern Politics: The Meaning of Hoax in Indonesian Politics and Democracy." </w:t>
              </w:r>
              <w:r w:rsidRPr="00596425">
                <w:rPr>
                  <w:rFonts w:asciiTheme="majorHAnsi" w:hAnsiTheme="majorHAnsi"/>
                  <w:i/>
                  <w:iCs/>
                  <w:noProof/>
                </w:rPr>
                <w:t>Jurnal Ilmu Sosial dan Ilmu Politik, 22 (2)</w:t>
              </w:r>
              <w:r w:rsidRPr="00596425">
                <w:rPr>
                  <w:rFonts w:asciiTheme="majorHAnsi" w:hAnsiTheme="majorHAnsi"/>
                  <w:noProof/>
                </w:rPr>
                <w:t xml:space="preserve"> 85-97.</w:t>
              </w:r>
            </w:p>
            <w:p w14:paraId="535453AE" w14:textId="77777777" w:rsidR="00977E5E" w:rsidRPr="00596425" w:rsidRDefault="00977E5E" w:rsidP="007160C4">
              <w:pPr>
                <w:spacing w:line="360" w:lineRule="auto"/>
                <w:rPr>
                  <w:rFonts w:asciiTheme="majorHAnsi" w:hAnsiTheme="majorHAnsi"/>
                </w:rPr>
              </w:pPr>
              <w:r w:rsidRPr="00596425">
                <w:rPr>
                  <w:rFonts w:asciiTheme="majorHAnsi" w:hAnsiTheme="majorHAnsi"/>
                  <w:b/>
                  <w:bCs/>
                  <w:noProof/>
                </w:rPr>
                <w:fldChar w:fldCharType="end"/>
              </w:r>
            </w:p>
          </w:sdtContent>
        </w:sdt>
      </w:sdtContent>
    </w:sdt>
    <w:p w14:paraId="2B5BB80D" w14:textId="26A283BB" w:rsidR="00977E5E" w:rsidRPr="00596425" w:rsidRDefault="00977E5E" w:rsidP="007160C4">
      <w:pPr>
        <w:pStyle w:val="Bibliography"/>
        <w:spacing w:line="360" w:lineRule="auto"/>
        <w:ind w:left="720" w:hanging="720"/>
        <w:rPr>
          <w:rFonts w:asciiTheme="majorHAnsi" w:hAnsiTheme="majorHAnsi"/>
          <w:noProof/>
        </w:rPr>
      </w:pPr>
      <w:r w:rsidRPr="00596425">
        <w:rPr>
          <w:rFonts w:asciiTheme="majorHAnsi" w:hAnsiTheme="majorHAnsi"/>
          <w:noProof/>
        </w:rPr>
        <w:t>.</w:t>
      </w:r>
    </w:p>
    <w:p w14:paraId="18E5B12E" w14:textId="3ECAEEEE" w:rsidR="00977E5E" w:rsidRPr="00596425" w:rsidRDefault="00977E5E" w:rsidP="007160C4">
      <w:pPr>
        <w:autoSpaceDE w:val="0"/>
        <w:autoSpaceDN w:val="0"/>
        <w:adjustRightInd w:val="0"/>
        <w:spacing w:line="360" w:lineRule="auto"/>
        <w:jc w:val="center"/>
        <w:rPr>
          <w:rFonts w:asciiTheme="majorHAnsi" w:hAnsiTheme="majorHAnsi" w:cstheme="majorBidi"/>
          <w:b/>
          <w:lang w:val="id-ID"/>
        </w:rPr>
      </w:pPr>
    </w:p>
    <w:p w14:paraId="0A3CE34D" w14:textId="77777777" w:rsidR="00977E5E" w:rsidRPr="00596425" w:rsidRDefault="00977E5E" w:rsidP="007160C4">
      <w:pPr>
        <w:autoSpaceDE w:val="0"/>
        <w:autoSpaceDN w:val="0"/>
        <w:adjustRightInd w:val="0"/>
        <w:spacing w:line="360" w:lineRule="auto"/>
        <w:jc w:val="center"/>
        <w:rPr>
          <w:rFonts w:asciiTheme="majorHAnsi" w:hAnsiTheme="majorHAnsi" w:cstheme="majorBidi"/>
          <w:b/>
          <w:lang w:val="id-ID"/>
        </w:rPr>
      </w:pPr>
    </w:p>
    <w:p w14:paraId="309C99C9" w14:textId="5B807AE4" w:rsidR="000D4D4C" w:rsidRPr="00596425" w:rsidRDefault="000D4D4C" w:rsidP="007160C4">
      <w:pPr>
        <w:autoSpaceDE w:val="0"/>
        <w:autoSpaceDN w:val="0"/>
        <w:adjustRightInd w:val="0"/>
        <w:spacing w:line="360" w:lineRule="auto"/>
        <w:rPr>
          <w:rFonts w:asciiTheme="majorHAnsi" w:hAnsiTheme="majorHAnsi" w:cstheme="majorBidi"/>
          <w:b/>
          <w:color w:val="000000" w:themeColor="text1"/>
        </w:rPr>
      </w:pPr>
    </w:p>
    <w:p w14:paraId="47E7F516" w14:textId="77777777" w:rsidR="000D4D4C" w:rsidRPr="00596425" w:rsidRDefault="000D4D4C" w:rsidP="007160C4">
      <w:pPr>
        <w:autoSpaceDE w:val="0"/>
        <w:autoSpaceDN w:val="0"/>
        <w:adjustRightInd w:val="0"/>
        <w:spacing w:line="360" w:lineRule="auto"/>
        <w:rPr>
          <w:rFonts w:asciiTheme="majorHAnsi" w:hAnsiTheme="majorHAnsi" w:cstheme="majorBidi"/>
          <w:b/>
          <w:color w:val="000000" w:themeColor="text1"/>
        </w:rPr>
      </w:pPr>
    </w:p>
    <w:p w14:paraId="578B2AE7" w14:textId="77777777" w:rsidR="000D4D4C" w:rsidRDefault="000D4D4C" w:rsidP="007160C4">
      <w:pPr>
        <w:autoSpaceDE w:val="0"/>
        <w:autoSpaceDN w:val="0"/>
        <w:adjustRightInd w:val="0"/>
        <w:spacing w:line="360" w:lineRule="auto"/>
        <w:rPr>
          <w:rFonts w:asciiTheme="majorBidi" w:hAnsiTheme="majorBidi" w:cstheme="majorBidi"/>
          <w:b/>
          <w:color w:val="000000" w:themeColor="text1"/>
        </w:rPr>
      </w:pPr>
    </w:p>
    <w:sectPr w:rsidR="000D4D4C" w:rsidSect="00F658D6">
      <w:type w:val="continuous"/>
      <w:pgSz w:w="11907" w:h="16839" w:code="9"/>
      <w:pgMar w:top="2016" w:right="1296" w:bottom="1728" w:left="2016" w:header="864"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89768" w14:textId="77777777" w:rsidR="00CA0ADF" w:rsidRDefault="00CA0ADF" w:rsidP="00176B16">
      <w:r>
        <w:separator/>
      </w:r>
    </w:p>
  </w:endnote>
  <w:endnote w:type="continuationSeparator" w:id="0">
    <w:p w14:paraId="5B744F65" w14:textId="77777777" w:rsidR="00CA0ADF" w:rsidRDefault="00CA0ADF" w:rsidP="0017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FD73D" w14:textId="77777777" w:rsidR="00F922F5" w:rsidRDefault="00F922F5" w:rsidP="00B74E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211CD3" w14:textId="77777777" w:rsidR="00F922F5" w:rsidRDefault="00F922F5" w:rsidP="00B74E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B6E3B" w14:textId="77777777" w:rsidR="00F922F5" w:rsidRDefault="00F922F5" w:rsidP="00B74E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361FB" w14:textId="77777777" w:rsidR="00CA0ADF" w:rsidRDefault="00CA0ADF" w:rsidP="00176B16">
      <w:r>
        <w:separator/>
      </w:r>
    </w:p>
  </w:footnote>
  <w:footnote w:type="continuationSeparator" w:id="0">
    <w:p w14:paraId="78FB4127" w14:textId="77777777" w:rsidR="00CA0ADF" w:rsidRDefault="00CA0ADF" w:rsidP="00176B16">
      <w:r>
        <w:continuationSeparator/>
      </w:r>
    </w:p>
  </w:footnote>
  <w:footnote w:id="1">
    <w:p w14:paraId="548FCEA9" w14:textId="6EDDC403" w:rsidR="00B3151D" w:rsidRPr="00B3151D" w:rsidRDefault="00B3151D" w:rsidP="00B3394F">
      <w:pPr>
        <w:pStyle w:val="Bibliography"/>
        <w:ind w:left="720" w:hanging="300"/>
        <w:rPr>
          <w:lang w:val="id-ID"/>
        </w:rPr>
      </w:pPr>
      <w:r w:rsidRPr="00B3151D">
        <w:rPr>
          <w:rStyle w:val="FootnoteReference"/>
          <w:sz w:val="20"/>
        </w:rPr>
        <w:footnoteRef/>
      </w:r>
      <w:r w:rsidRPr="00B3151D">
        <w:rPr>
          <w:noProof/>
          <w:sz w:val="20"/>
        </w:rPr>
        <w:t>Fernandes, Reno, Eka Vidya Putra, and Rila Muspita. 2019. "</w:t>
      </w:r>
      <w:r w:rsidRPr="00B3151D">
        <w:rPr>
          <w:i/>
          <w:iCs/>
          <w:noProof/>
          <w:sz w:val="20"/>
        </w:rPr>
        <w:t>Optimalisasi Institusi Pendidikan sebagai upaya pengendalian Hoax</w:t>
      </w:r>
      <w:r w:rsidRPr="00B3151D">
        <w:rPr>
          <w:noProof/>
          <w:sz w:val="20"/>
        </w:rPr>
        <w:t>." 17.</w:t>
      </w:r>
    </w:p>
  </w:footnote>
  <w:footnote w:id="2">
    <w:p w14:paraId="774D1763" w14:textId="6D47B7CA" w:rsidR="004B4AD7" w:rsidRPr="00B3394F" w:rsidRDefault="004B4AD7" w:rsidP="00B3394F">
      <w:pPr>
        <w:pStyle w:val="Bibliography"/>
        <w:ind w:left="720" w:hanging="300"/>
        <w:rPr>
          <w:noProof/>
        </w:rPr>
      </w:pPr>
      <w:r>
        <w:rPr>
          <w:rStyle w:val="FootnoteReference"/>
        </w:rPr>
        <w:footnoteRef/>
      </w:r>
      <w:r w:rsidRPr="004B4AD7">
        <w:rPr>
          <w:noProof/>
          <w:sz w:val="20"/>
          <w:szCs w:val="16"/>
        </w:rPr>
        <w:t xml:space="preserve">Abdullah.Majid. 2019. "Fenomena Penyebaran Hoax dan Literasi Bermedia Sosial Lembaga Mahasiswa Universitas Muslim Indonesia." </w:t>
      </w:r>
      <w:r w:rsidRPr="004B4AD7">
        <w:rPr>
          <w:i/>
          <w:iCs/>
          <w:noProof/>
          <w:sz w:val="20"/>
          <w:szCs w:val="16"/>
        </w:rPr>
        <w:t>Jurnal Komodifikasi, Volume 8.</w:t>
      </w:r>
      <w:r w:rsidRPr="004B4AD7">
        <w:rPr>
          <w:noProof/>
          <w:sz w:val="20"/>
          <w:szCs w:val="16"/>
        </w:rPr>
        <w:t xml:space="preserve"> 228-239.</w:t>
      </w:r>
    </w:p>
  </w:footnote>
  <w:footnote w:id="3">
    <w:p w14:paraId="0C7A1494" w14:textId="2D60B961" w:rsidR="004B4AD7" w:rsidRPr="00B3394F" w:rsidRDefault="004B4AD7" w:rsidP="00B3394F">
      <w:pPr>
        <w:pStyle w:val="Bibliography"/>
        <w:ind w:left="720" w:hanging="300"/>
        <w:rPr>
          <w:noProof/>
          <w:sz w:val="20"/>
          <w:szCs w:val="16"/>
        </w:rPr>
      </w:pPr>
      <w:r>
        <w:rPr>
          <w:rStyle w:val="FootnoteReference"/>
        </w:rPr>
        <w:footnoteRef/>
      </w:r>
      <w:r w:rsidRPr="004B4AD7">
        <w:rPr>
          <w:noProof/>
          <w:sz w:val="20"/>
          <w:szCs w:val="16"/>
        </w:rPr>
        <w:t xml:space="preserve">Adhiarso, D. S., Utari, P. &amp; Slamet, Y. 2017. "Pemberitaan Hoax di Media Online Ditinjaudari Konstruksi Berita dan Respon Netizen." </w:t>
      </w:r>
      <w:r w:rsidRPr="004B4AD7">
        <w:rPr>
          <w:i/>
          <w:iCs/>
          <w:noProof/>
          <w:sz w:val="20"/>
          <w:szCs w:val="16"/>
        </w:rPr>
        <w:t>Jurnal Ilmu Komunikasi. 15 (3)</w:t>
      </w:r>
      <w:r w:rsidRPr="004B4AD7">
        <w:rPr>
          <w:noProof/>
          <w:sz w:val="20"/>
          <w:szCs w:val="16"/>
        </w:rPr>
        <w:t xml:space="preserve"> 215-225.</w:t>
      </w:r>
    </w:p>
  </w:footnote>
  <w:footnote w:id="4">
    <w:p w14:paraId="2C4BE06C" w14:textId="77777777" w:rsidR="004B4AD7" w:rsidRPr="004B4AD7" w:rsidRDefault="004B4AD7" w:rsidP="009A4D4F">
      <w:pPr>
        <w:pStyle w:val="Bibliography"/>
        <w:ind w:left="720" w:hanging="300"/>
        <w:rPr>
          <w:noProof/>
          <w:sz w:val="20"/>
        </w:rPr>
      </w:pPr>
      <w:r>
        <w:rPr>
          <w:rStyle w:val="FootnoteReference"/>
        </w:rPr>
        <w:footnoteRef/>
      </w:r>
      <w:r>
        <w:t xml:space="preserve"> </w:t>
      </w:r>
      <w:r w:rsidRPr="004B4AD7">
        <w:rPr>
          <w:noProof/>
          <w:sz w:val="20"/>
        </w:rPr>
        <w:t xml:space="preserve">Suyanto, T., Prasetyo, K., Isbandono, P., Zain, I., Purba, I., &amp; Gamaputra, G. 2018. "Persepsi Mahasiswa terhadap Kemunculan Berita Bohong di Media Sosial." </w:t>
      </w:r>
      <w:r w:rsidRPr="004B4AD7">
        <w:rPr>
          <w:i/>
          <w:iCs/>
          <w:noProof/>
          <w:sz w:val="20"/>
        </w:rPr>
        <w:t>Jurnal Civics: Media Kajian Kewarganegaraan, 15(1)</w:t>
      </w:r>
      <w:r w:rsidRPr="004B4AD7">
        <w:rPr>
          <w:noProof/>
          <w:sz w:val="20"/>
        </w:rPr>
        <w:t xml:space="preserve"> 52-61.</w:t>
      </w:r>
    </w:p>
    <w:p w14:paraId="6665D5DD" w14:textId="5005CD0D" w:rsidR="004B4AD7" w:rsidRPr="004B4AD7" w:rsidRDefault="004B4AD7">
      <w:pPr>
        <w:pStyle w:val="FootnoteText"/>
      </w:pPr>
    </w:p>
  </w:footnote>
  <w:footnote w:id="5">
    <w:p w14:paraId="7CE5BCD0" w14:textId="77777777" w:rsidR="009A4D4F" w:rsidRPr="009A4D4F" w:rsidRDefault="00314963" w:rsidP="009A4D4F">
      <w:pPr>
        <w:pStyle w:val="Bibliography"/>
        <w:ind w:left="720" w:hanging="300"/>
        <w:rPr>
          <w:noProof/>
          <w:sz w:val="20"/>
          <w:szCs w:val="16"/>
        </w:rPr>
      </w:pPr>
      <w:r>
        <w:rPr>
          <w:rStyle w:val="FootnoteReference"/>
        </w:rPr>
        <w:footnoteRef/>
      </w:r>
      <w:r w:rsidR="009A4D4F" w:rsidRPr="009A4D4F">
        <w:rPr>
          <w:noProof/>
          <w:sz w:val="20"/>
          <w:szCs w:val="16"/>
        </w:rPr>
        <w:t xml:space="preserve">Gumilar, G., Adiprasetio, J., &amp; Maharani, N. 2017. "Literasi Media: Cerdas Menggunakan Media Sosial Dalam Menanggulangi Berita Palsu (Hoax) oleh Siswa SMA." </w:t>
      </w:r>
      <w:r w:rsidR="009A4D4F" w:rsidRPr="009A4D4F">
        <w:rPr>
          <w:i/>
          <w:iCs/>
          <w:noProof/>
          <w:sz w:val="20"/>
          <w:szCs w:val="16"/>
        </w:rPr>
        <w:t>Jurnal Pengabdian Kepada Masyarakat, 1(1)</w:t>
      </w:r>
      <w:r w:rsidR="009A4D4F" w:rsidRPr="009A4D4F">
        <w:rPr>
          <w:noProof/>
          <w:sz w:val="20"/>
          <w:szCs w:val="16"/>
        </w:rPr>
        <w:t xml:space="preserve"> 35-40.</w:t>
      </w:r>
    </w:p>
    <w:p w14:paraId="34D87C6E" w14:textId="4FCCF150" w:rsidR="00314963" w:rsidRPr="009A4D4F" w:rsidRDefault="00314963" w:rsidP="00314963">
      <w:pPr>
        <w:pStyle w:val="FootnoteText"/>
        <w:ind w:firstLine="420"/>
        <w:rPr>
          <w:sz w:val="16"/>
          <w:szCs w:val="16"/>
          <w:lang w:val="id-ID"/>
        </w:rPr>
      </w:pPr>
    </w:p>
  </w:footnote>
  <w:footnote w:id="6">
    <w:p w14:paraId="6AA0C722" w14:textId="77777777" w:rsidR="004B4AD7" w:rsidRPr="00AC6AA0" w:rsidRDefault="004B4AD7" w:rsidP="009A4D4F">
      <w:pPr>
        <w:pStyle w:val="FootnoteText"/>
        <w:spacing w:line="276" w:lineRule="auto"/>
        <w:ind w:left="420"/>
        <w:jc w:val="both"/>
      </w:pPr>
      <w:r w:rsidRPr="00AC6AA0">
        <w:rPr>
          <w:rStyle w:val="FootnoteReference"/>
        </w:rPr>
        <w:footnoteRef/>
      </w:r>
      <w:r w:rsidRPr="00AC6AA0">
        <w:t xml:space="preserve">Lukman Hakim Syaifuddin, </w:t>
      </w:r>
      <w:r w:rsidRPr="00AC6AA0">
        <w:rPr>
          <w:i/>
        </w:rPr>
        <w:t>Melawan Hoax di Media Social dan Media Massa</w:t>
      </w:r>
      <w:r w:rsidRPr="00AC6AA0">
        <w:t>, (Yogyakarta: Trustmedia Publishing, 2017), hlm. 92</w:t>
      </w:r>
    </w:p>
  </w:footnote>
  <w:footnote w:id="7">
    <w:p w14:paraId="1986158D" w14:textId="77777777" w:rsidR="00EC3C11" w:rsidRDefault="00EC3C11" w:rsidP="00EC3C11">
      <w:pPr>
        <w:pStyle w:val="Bibliography"/>
        <w:ind w:left="720" w:hanging="300"/>
        <w:rPr>
          <w:noProof/>
        </w:rPr>
      </w:pPr>
      <w:r w:rsidRPr="00EC3C11">
        <w:rPr>
          <w:rStyle w:val="FootnoteReference"/>
          <w:sz w:val="20"/>
          <w:szCs w:val="16"/>
        </w:rPr>
        <w:footnoteRef/>
      </w:r>
      <w:r w:rsidRPr="00EC3C11">
        <w:rPr>
          <w:sz w:val="20"/>
          <w:szCs w:val="16"/>
        </w:rPr>
        <w:t xml:space="preserve"> </w:t>
      </w:r>
      <w:r w:rsidRPr="00EC3C11">
        <w:rPr>
          <w:noProof/>
          <w:sz w:val="20"/>
          <w:szCs w:val="16"/>
        </w:rPr>
        <w:t xml:space="preserve">Syamsuadi, A., Hartati, S., Arisandi, D., Murtasidin, B., Elvitaria, L., Trisnawati, L., Febrianita. 2019. "Menjadi Bijak Bagi Pemilih Pemula Berdasarkan Informasi Dari Media Sosial Di Kabupaten Kepulauan Meranti." </w:t>
      </w:r>
      <w:r w:rsidRPr="00EC3C11">
        <w:rPr>
          <w:i/>
          <w:iCs/>
          <w:noProof/>
          <w:sz w:val="20"/>
          <w:szCs w:val="16"/>
        </w:rPr>
        <w:t>Jurnal Pengabdian Masyarakat Multidisiplin. 3(1</w:t>
      </w:r>
      <w:r>
        <w:rPr>
          <w:i/>
          <w:iCs/>
          <w:noProof/>
        </w:rPr>
        <w:t>)</w:t>
      </w:r>
      <w:r>
        <w:rPr>
          <w:noProof/>
        </w:rPr>
        <w:t xml:space="preserve"> 27-35.</w:t>
      </w:r>
    </w:p>
    <w:p w14:paraId="66B45B11" w14:textId="6DEF0E6F" w:rsidR="00EC3C11" w:rsidRPr="00EC3C11" w:rsidRDefault="00EC3C11">
      <w:pPr>
        <w:pStyle w:val="FootnoteText"/>
        <w:rPr>
          <w:lang w:val="id-ID"/>
        </w:rPr>
      </w:pPr>
    </w:p>
  </w:footnote>
  <w:footnote w:id="8">
    <w:p w14:paraId="068F0E87" w14:textId="673A0BA2" w:rsidR="009A4D4F" w:rsidRPr="009A4D4F" w:rsidRDefault="009A4D4F" w:rsidP="009A4D4F">
      <w:pPr>
        <w:pStyle w:val="FootnoteText"/>
        <w:ind w:left="420"/>
        <w:rPr>
          <w:lang w:val="id-ID"/>
        </w:rPr>
      </w:pPr>
      <w:r>
        <w:rPr>
          <w:rStyle w:val="FootnoteReference"/>
        </w:rPr>
        <w:footnoteRef/>
      </w:r>
      <w:r>
        <w:t xml:space="preserve"> </w:t>
      </w:r>
      <w:r>
        <w:rPr>
          <w:noProof/>
        </w:rPr>
        <w:t xml:space="preserve">Utami, P. 2018. "Hoax in Modern Politics: The Meaning of Hoax in Indonesian Politics and Democracy." </w:t>
      </w:r>
      <w:r>
        <w:rPr>
          <w:i/>
          <w:iCs/>
          <w:noProof/>
        </w:rPr>
        <w:t>Jurnal Ilmu Sosial dan Ilmu Politik, 22 (2)</w:t>
      </w:r>
      <w:r>
        <w:rPr>
          <w:noProof/>
        </w:rPr>
        <w:t xml:space="preserve"> 85-97</w:t>
      </w:r>
    </w:p>
  </w:footnote>
  <w:footnote w:id="9">
    <w:p w14:paraId="5837D0E5" w14:textId="77777777" w:rsidR="003463C3" w:rsidRPr="003463C3" w:rsidRDefault="003463C3" w:rsidP="003463C3">
      <w:pPr>
        <w:pStyle w:val="Bibliography"/>
        <w:ind w:left="720" w:hanging="300"/>
        <w:rPr>
          <w:noProof/>
          <w:sz w:val="20"/>
          <w:szCs w:val="16"/>
        </w:rPr>
      </w:pPr>
      <w:r>
        <w:rPr>
          <w:rStyle w:val="FootnoteReference"/>
        </w:rPr>
        <w:footnoteRef/>
      </w:r>
      <w:r>
        <w:t xml:space="preserve"> </w:t>
      </w:r>
      <w:r w:rsidRPr="003463C3">
        <w:rPr>
          <w:noProof/>
          <w:sz w:val="20"/>
          <w:szCs w:val="16"/>
        </w:rPr>
        <w:t xml:space="preserve">Munzaimah M, Fatma Wardy Lubis. 2020. "Analisis Penggunaan Media Sosial dan Penyebaran Hoax Di Kota Medan." </w:t>
      </w:r>
      <w:r w:rsidRPr="003463C3">
        <w:rPr>
          <w:i/>
          <w:iCs/>
          <w:noProof/>
          <w:sz w:val="20"/>
          <w:szCs w:val="16"/>
        </w:rPr>
        <w:t>Jurnal Simbolika: Research and Learning in Comunication Study, 6 (1)</w:t>
      </w:r>
      <w:r w:rsidRPr="003463C3">
        <w:rPr>
          <w:noProof/>
          <w:sz w:val="20"/>
          <w:szCs w:val="16"/>
        </w:rPr>
        <w:t xml:space="preserve"> 11-22 .</w:t>
      </w:r>
    </w:p>
    <w:p w14:paraId="0AF21668" w14:textId="63ACBED6" w:rsidR="003463C3" w:rsidRPr="003463C3" w:rsidRDefault="003463C3" w:rsidP="003463C3">
      <w:pPr>
        <w:pStyle w:val="FootnoteText"/>
        <w:ind w:firstLine="420"/>
        <w:rPr>
          <w:sz w:val="16"/>
          <w:szCs w:val="16"/>
          <w:lang w:val="id-ID"/>
        </w:rPr>
      </w:pPr>
    </w:p>
  </w:footnote>
  <w:footnote w:id="10">
    <w:p w14:paraId="2B1EB72D" w14:textId="77777777" w:rsidR="003463C3" w:rsidRPr="003463C3" w:rsidRDefault="003463C3" w:rsidP="003463C3">
      <w:pPr>
        <w:pStyle w:val="Bibliography"/>
        <w:ind w:left="720" w:hanging="300"/>
        <w:rPr>
          <w:noProof/>
          <w:sz w:val="20"/>
          <w:szCs w:val="16"/>
        </w:rPr>
      </w:pPr>
      <w:r>
        <w:rPr>
          <w:rStyle w:val="FootnoteReference"/>
        </w:rPr>
        <w:footnoteRef/>
      </w:r>
      <w:r>
        <w:t xml:space="preserve"> </w:t>
      </w:r>
      <w:r w:rsidRPr="003463C3">
        <w:rPr>
          <w:noProof/>
          <w:sz w:val="20"/>
          <w:szCs w:val="16"/>
        </w:rPr>
        <w:t xml:space="preserve">Aminah. 2019. "DAMPAK HOAX DI MEDIA SOSIAL FACEBOOK TERHADAP PEMILIH PEMULA." </w:t>
      </w:r>
      <w:r w:rsidRPr="003463C3">
        <w:rPr>
          <w:i/>
          <w:iCs/>
          <w:noProof/>
          <w:sz w:val="20"/>
          <w:szCs w:val="16"/>
        </w:rPr>
        <w:t>Jurnal Komunikasi Global, Volume 8, Nomor 1.</w:t>
      </w:r>
      <w:r w:rsidRPr="003463C3">
        <w:rPr>
          <w:noProof/>
          <w:sz w:val="20"/>
          <w:szCs w:val="16"/>
        </w:rPr>
        <w:t xml:space="preserve"> </w:t>
      </w:r>
    </w:p>
    <w:p w14:paraId="6A815DEE" w14:textId="3642F559" w:rsidR="003463C3" w:rsidRPr="003463C3" w:rsidRDefault="003463C3">
      <w:pPr>
        <w:pStyle w:val="FootnoteText"/>
        <w:rPr>
          <w:sz w:val="16"/>
          <w:szCs w:val="16"/>
        </w:rPr>
      </w:pPr>
    </w:p>
  </w:footnote>
  <w:footnote w:id="11">
    <w:p w14:paraId="7BB90F70" w14:textId="77777777" w:rsidR="004B4AD7" w:rsidRDefault="004B4AD7" w:rsidP="004B4AD7">
      <w:pPr>
        <w:pStyle w:val="Bibliography"/>
        <w:ind w:left="720" w:hanging="300"/>
        <w:rPr>
          <w:noProof/>
          <w:szCs w:val="24"/>
        </w:rPr>
      </w:pPr>
      <w:r>
        <w:rPr>
          <w:rStyle w:val="FootnoteReference"/>
        </w:rPr>
        <w:footnoteRef/>
      </w:r>
      <w:r w:rsidRPr="004B4AD7">
        <w:rPr>
          <w:noProof/>
          <w:sz w:val="20"/>
        </w:rPr>
        <w:t xml:space="preserve">Abdullah. Majid, S.Sos.M.Si. 2019. "FENOMENA PENYEBARAN HOAX DAN LITERASI BERMEDIA SOSIAL LEMBAGA." </w:t>
      </w:r>
      <w:r w:rsidRPr="004B4AD7">
        <w:rPr>
          <w:i/>
          <w:iCs/>
          <w:noProof/>
          <w:sz w:val="20"/>
        </w:rPr>
        <w:t>Jurnal Komodifikasi, Volume 8</w:t>
      </w:r>
      <w:r w:rsidRPr="004B4AD7">
        <w:rPr>
          <w:noProof/>
          <w:sz w:val="20"/>
        </w:rPr>
        <w:t xml:space="preserve"> 228-239.</w:t>
      </w:r>
    </w:p>
    <w:p w14:paraId="0A692D9A" w14:textId="2E7349E3" w:rsidR="004B4AD7" w:rsidRPr="004B4AD7" w:rsidRDefault="004B4AD7" w:rsidP="004B4AD7">
      <w:pPr>
        <w:pStyle w:val="FootnoteText"/>
        <w:ind w:firstLine="420"/>
      </w:pPr>
      <w:r>
        <w:t xml:space="preserve"> </w:t>
      </w:r>
    </w:p>
  </w:footnote>
  <w:footnote w:id="12">
    <w:p w14:paraId="43AA35EA" w14:textId="0A7D1940" w:rsidR="00EC3C11" w:rsidRPr="00EC3C11" w:rsidRDefault="00EC3C11" w:rsidP="009125D1">
      <w:pPr>
        <w:pStyle w:val="FootnoteText"/>
        <w:ind w:left="567" w:hanging="147"/>
      </w:pPr>
      <w:r>
        <w:rPr>
          <w:rStyle w:val="FootnoteReference"/>
        </w:rPr>
        <w:footnoteRef/>
      </w:r>
      <w:r>
        <w:rPr>
          <w:noProof/>
        </w:rPr>
        <w:t xml:space="preserve">Suyanto, T., Prasetyo, K., Isbandono, P., Zain, I., Purba, I., &amp; Gamaputra, G. 2018. "Persepsi Mahasiswa terhadap Kemunculan Berita Bohong di Media Sosial." </w:t>
      </w:r>
      <w:r>
        <w:rPr>
          <w:i/>
          <w:iCs/>
          <w:noProof/>
        </w:rPr>
        <w:t>Jurnal Civics: Media Kajian Kewarganegaraan, 15(1)</w:t>
      </w:r>
      <w:r>
        <w:rPr>
          <w:noProof/>
        </w:rPr>
        <w:t xml:space="preserve"> 52-61</w:t>
      </w:r>
      <w:r>
        <w:t xml:space="preserve"> </w:t>
      </w:r>
    </w:p>
  </w:footnote>
  <w:footnote w:id="13">
    <w:p w14:paraId="06DD7AA0" w14:textId="6A9AACD2" w:rsidR="00EC3C11" w:rsidRPr="00EC3C11" w:rsidRDefault="00EC3C11" w:rsidP="00EC3C11">
      <w:pPr>
        <w:pStyle w:val="FootnoteText"/>
        <w:ind w:firstLine="420"/>
      </w:pPr>
      <w:r>
        <w:rPr>
          <w:rStyle w:val="FootnoteReference"/>
        </w:rPr>
        <w:footnoteRef/>
      </w:r>
      <w:r>
        <w:rPr>
          <w:noProof/>
        </w:rPr>
        <w:t xml:space="preserve">Totok Suyantoa, Ketut Prasetyo, Prasetyo Isbandono, Ita Mardiani Zain, Iman Pasu Purba, Gading Gamaputra. 2018. "Persepsi Mahasiswa terhadap Kemunculan Berita Bohong di Media Sosial ." </w:t>
      </w:r>
      <w:r>
        <w:rPr>
          <w:i/>
          <w:iCs/>
          <w:noProof/>
        </w:rPr>
        <w:t>Jurnal Civics: Media Kajian Kewarganegaraan Vol. 15 No. 1</w:t>
      </w:r>
      <w:r>
        <w:t xml:space="preserve"> </w:t>
      </w:r>
    </w:p>
  </w:footnote>
  <w:footnote w:id="14">
    <w:p w14:paraId="5EA2B65A" w14:textId="3A172C96" w:rsidR="00EC3C11" w:rsidRPr="00EC3C11" w:rsidRDefault="00EC3C11" w:rsidP="00EC3C11">
      <w:pPr>
        <w:pStyle w:val="FootnoteText"/>
        <w:ind w:firstLine="420"/>
      </w:pPr>
      <w:r>
        <w:rPr>
          <w:rStyle w:val="FootnoteReference"/>
        </w:rPr>
        <w:footnoteRef/>
      </w:r>
      <w:r>
        <w:t xml:space="preserve"> </w:t>
      </w:r>
      <w:r>
        <w:rPr>
          <w:noProof/>
        </w:rPr>
        <w:t xml:space="preserve">Situngkir, H. 2017. "Spread of hoax in Social Media A Report on Empirical Case." </w:t>
      </w:r>
      <w:r>
        <w:rPr>
          <w:i/>
          <w:iCs/>
          <w:noProof/>
        </w:rPr>
        <w:t>Journal of Economic Perspectives—Volume 31, Number 2—Spring 2017</w:t>
      </w:r>
      <w:r>
        <w:rPr>
          <w:noProof/>
        </w:rPr>
        <w:t xml:space="preserve"> 211–236</w:t>
      </w:r>
    </w:p>
  </w:footnote>
  <w:footnote w:id="15">
    <w:p w14:paraId="209B4D16" w14:textId="77777777" w:rsidR="009125D1" w:rsidRPr="009125D1" w:rsidRDefault="009125D1" w:rsidP="009125D1">
      <w:pPr>
        <w:pStyle w:val="Bibliography"/>
        <w:ind w:left="720" w:hanging="300"/>
        <w:jc w:val="both"/>
        <w:rPr>
          <w:noProof/>
          <w:sz w:val="20"/>
          <w:szCs w:val="16"/>
        </w:rPr>
      </w:pPr>
      <w:r w:rsidRPr="009125D1">
        <w:rPr>
          <w:rStyle w:val="FootnoteReference"/>
          <w:sz w:val="20"/>
          <w:szCs w:val="16"/>
        </w:rPr>
        <w:footnoteRef/>
      </w:r>
      <w:r w:rsidRPr="009125D1">
        <w:rPr>
          <w:noProof/>
          <w:sz w:val="20"/>
          <w:szCs w:val="16"/>
        </w:rPr>
        <w:t xml:space="preserve">Helde, S. Westerman dan Van Der. 2013. "Social Media as Information Source: ecency of Updates dan Credibility of Information." </w:t>
      </w:r>
      <w:r w:rsidRPr="009125D1">
        <w:rPr>
          <w:i/>
          <w:iCs/>
          <w:noProof/>
          <w:sz w:val="20"/>
          <w:szCs w:val="16"/>
        </w:rPr>
        <w:t>Journal of Computer Mediated Communication</w:t>
      </w:r>
      <w:r w:rsidRPr="009125D1">
        <w:rPr>
          <w:noProof/>
          <w:sz w:val="20"/>
          <w:szCs w:val="16"/>
        </w:rPr>
        <w:t xml:space="preserve"> 171-183.</w:t>
      </w:r>
    </w:p>
    <w:p w14:paraId="0B8277DC" w14:textId="6576D333" w:rsidR="009125D1" w:rsidRPr="009125D1" w:rsidRDefault="009125D1" w:rsidP="009125D1">
      <w:pPr>
        <w:pStyle w:val="FootnoteText"/>
        <w:ind w:firstLine="420"/>
        <w:rPr>
          <w:sz w:val="16"/>
          <w:szCs w:val="16"/>
        </w:rPr>
      </w:pPr>
      <w:r w:rsidRPr="009125D1">
        <w:rPr>
          <w:sz w:val="16"/>
          <w:szCs w:val="16"/>
        </w:rPr>
        <w:t xml:space="preserve"> </w:t>
      </w:r>
    </w:p>
  </w:footnote>
  <w:footnote w:id="16">
    <w:p w14:paraId="128B08B6" w14:textId="0260934A" w:rsidR="009125D1" w:rsidRPr="009125D1" w:rsidRDefault="009125D1" w:rsidP="009125D1">
      <w:pPr>
        <w:pStyle w:val="FootnoteText"/>
        <w:ind w:firstLine="420"/>
        <w:rPr>
          <w:lang w:val="id-ID"/>
        </w:rPr>
      </w:pPr>
      <w:r>
        <w:rPr>
          <w:rStyle w:val="FootnoteReference"/>
        </w:rPr>
        <w:footnoteRef/>
      </w:r>
      <w:r>
        <w:t xml:space="preserve"> </w:t>
      </w:r>
      <w:r>
        <w:rPr>
          <w:lang w:val="id-ID"/>
        </w:rPr>
        <w:t>Ibid</w:t>
      </w:r>
    </w:p>
  </w:footnote>
  <w:footnote w:id="17">
    <w:p w14:paraId="09D266B2" w14:textId="77777777" w:rsidR="009125D1" w:rsidRPr="009125D1" w:rsidRDefault="009125D1" w:rsidP="009125D1">
      <w:pPr>
        <w:pStyle w:val="Bibliography"/>
        <w:ind w:left="720" w:hanging="300"/>
        <w:rPr>
          <w:noProof/>
          <w:sz w:val="20"/>
        </w:rPr>
      </w:pPr>
      <w:r w:rsidRPr="009125D1">
        <w:rPr>
          <w:rStyle w:val="FootnoteReference"/>
          <w:sz w:val="20"/>
          <w:vertAlign w:val="baseline"/>
        </w:rPr>
        <w:footnoteRef/>
      </w:r>
      <w:r w:rsidRPr="009125D1">
        <w:rPr>
          <w:sz w:val="20"/>
        </w:rPr>
        <w:t xml:space="preserve"> </w:t>
      </w:r>
      <w:r w:rsidRPr="009125D1">
        <w:rPr>
          <w:noProof/>
          <w:sz w:val="20"/>
        </w:rPr>
        <w:t xml:space="preserve">Nurudin. 2012. </w:t>
      </w:r>
      <w:r w:rsidRPr="009125D1">
        <w:rPr>
          <w:i/>
          <w:iCs/>
          <w:noProof/>
          <w:sz w:val="20"/>
        </w:rPr>
        <w:t>Media Sosial Baru dan Munculnya Revolusi Proses Komunikasi.</w:t>
      </w:r>
      <w:r w:rsidRPr="009125D1">
        <w:rPr>
          <w:noProof/>
          <w:sz w:val="20"/>
        </w:rPr>
        <w:t xml:space="preserve"> Yogyakarta: Buku Litera.</w:t>
      </w:r>
    </w:p>
    <w:p w14:paraId="7E70F8FE" w14:textId="43AC0689" w:rsidR="009125D1" w:rsidRPr="009125D1" w:rsidRDefault="009125D1" w:rsidP="009125D1">
      <w:pPr>
        <w:pStyle w:val="FootnoteText"/>
        <w:ind w:firstLine="420"/>
      </w:pPr>
    </w:p>
  </w:footnote>
  <w:footnote w:id="18">
    <w:p w14:paraId="5E9C9618" w14:textId="77777777" w:rsidR="009125D1" w:rsidRDefault="009125D1" w:rsidP="009125D1">
      <w:pPr>
        <w:pStyle w:val="Bibliography"/>
        <w:ind w:left="720" w:hanging="300"/>
        <w:rPr>
          <w:noProof/>
        </w:rPr>
      </w:pPr>
      <w:r>
        <w:rPr>
          <w:rStyle w:val="FootnoteReference"/>
        </w:rPr>
        <w:footnoteRef/>
      </w:r>
      <w:r>
        <w:t xml:space="preserve"> </w:t>
      </w:r>
      <w:r w:rsidRPr="009125D1">
        <w:rPr>
          <w:noProof/>
          <w:sz w:val="20"/>
        </w:rPr>
        <w:t xml:space="preserve">Siddiqu, S. &amp; Singh, T. 2016. " Social Media its Impact with Positive and Negative Aspects." </w:t>
      </w:r>
      <w:r w:rsidRPr="009125D1">
        <w:rPr>
          <w:i/>
          <w:iCs/>
          <w:noProof/>
          <w:sz w:val="20"/>
        </w:rPr>
        <w:t>International Journal of Computer Applications Technology and Research, 5(2)</w:t>
      </w:r>
      <w:r w:rsidRPr="009125D1">
        <w:rPr>
          <w:noProof/>
          <w:sz w:val="20"/>
        </w:rPr>
        <w:t xml:space="preserve"> 71 – 75.</w:t>
      </w:r>
    </w:p>
    <w:p w14:paraId="7F70F251" w14:textId="2F0FE864" w:rsidR="009125D1" w:rsidRPr="009125D1" w:rsidRDefault="009125D1">
      <w:pPr>
        <w:pStyle w:val="FootnoteText"/>
        <w:rPr>
          <w:lang w:val="id-ID"/>
        </w:rPr>
      </w:pPr>
    </w:p>
  </w:footnote>
  <w:footnote w:id="19">
    <w:p w14:paraId="4420733C" w14:textId="2C2C82AF" w:rsidR="009125D1" w:rsidRPr="009125D1" w:rsidRDefault="009125D1" w:rsidP="009125D1">
      <w:pPr>
        <w:pStyle w:val="FootnoteText"/>
        <w:ind w:left="142" w:firstLine="278"/>
      </w:pPr>
      <w:r>
        <w:rPr>
          <w:rStyle w:val="FootnoteReference"/>
        </w:rPr>
        <w:footnoteRef/>
      </w:r>
      <w:r>
        <w:rPr>
          <w:noProof/>
        </w:rPr>
        <w:t>Gogali, Venessa Agusta, dan Muhammad Tsabit. 2020. “Eksistensi Radio Dalam Program Podcast Di Era Digital Konten.” 67-68.</w:t>
      </w:r>
      <w:r>
        <w:t xml:space="preserve"> </w:t>
      </w:r>
    </w:p>
  </w:footnote>
  <w:footnote w:id="20">
    <w:p w14:paraId="78478FBB" w14:textId="41FC72FD" w:rsidR="0013593D" w:rsidRPr="0013593D" w:rsidRDefault="0013593D" w:rsidP="0013593D">
      <w:pPr>
        <w:pStyle w:val="FootnoteText"/>
        <w:ind w:firstLine="420"/>
        <w:rPr>
          <w:lang w:val="id-ID"/>
        </w:rPr>
      </w:pPr>
      <w:r>
        <w:rPr>
          <w:rStyle w:val="FootnoteReference"/>
        </w:rPr>
        <w:footnoteRef/>
      </w:r>
      <w:r>
        <w:t xml:space="preserve"> </w:t>
      </w:r>
      <w:r>
        <w:rPr>
          <w:lang w:val="id-ID"/>
        </w:rPr>
        <w:t>Ibid</w:t>
      </w:r>
    </w:p>
  </w:footnote>
  <w:footnote w:id="21">
    <w:p w14:paraId="51BC0579" w14:textId="00816436" w:rsidR="009125D1" w:rsidRPr="009125D1" w:rsidRDefault="009125D1" w:rsidP="009125D1">
      <w:pPr>
        <w:pStyle w:val="FootnoteText"/>
        <w:ind w:firstLine="420"/>
        <w:rPr>
          <w:lang w:val="id-ID"/>
        </w:rPr>
      </w:pPr>
      <w:r>
        <w:rPr>
          <w:rStyle w:val="FootnoteReference"/>
        </w:rPr>
        <w:footnoteRef/>
      </w:r>
      <w:r>
        <w:t xml:space="preserve"> </w:t>
      </w:r>
      <w:r>
        <w:rPr>
          <w:lang w:val="id-ID"/>
        </w:rPr>
        <w:t>Ibid</w:t>
      </w:r>
    </w:p>
  </w:footnote>
  <w:footnote w:id="22">
    <w:p w14:paraId="4A5139FA" w14:textId="3F556E22" w:rsidR="009125D1" w:rsidRPr="0013593D" w:rsidRDefault="009125D1" w:rsidP="0013593D">
      <w:pPr>
        <w:pStyle w:val="Bibliography"/>
        <w:ind w:left="720" w:hanging="720"/>
        <w:rPr>
          <w:noProof/>
          <w:sz w:val="20"/>
          <w:szCs w:val="16"/>
        </w:rPr>
      </w:pPr>
      <w:r w:rsidRPr="0013593D">
        <w:rPr>
          <w:rStyle w:val="FootnoteReference"/>
        </w:rPr>
        <w:footnoteRef/>
      </w:r>
      <w:r w:rsidRPr="0013593D">
        <w:t xml:space="preserve"> </w:t>
      </w:r>
      <w:r w:rsidR="0013593D" w:rsidRPr="0013593D">
        <w:rPr>
          <w:noProof/>
          <w:sz w:val="20"/>
          <w:szCs w:val="16"/>
        </w:rPr>
        <w:t xml:space="preserve">Manullang, Marihot, and Manuntun Pakpahan. 2014. </w:t>
      </w:r>
      <w:r w:rsidR="0013593D" w:rsidRPr="0013593D">
        <w:rPr>
          <w:i/>
          <w:iCs/>
          <w:noProof/>
          <w:sz w:val="20"/>
          <w:szCs w:val="16"/>
        </w:rPr>
        <w:t>Metodologi Penelitian Proses Penelitian Praktis.</w:t>
      </w:r>
      <w:r w:rsidR="0013593D" w:rsidRPr="0013593D">
        <w:rPr>
          <w:noProof/>
          <w:sz w:val="20"/>
          <w:szCs w:val="16"/>
        </w:rPr>
        <w:t xml:space="preserve"> Bandung: Citapustaka Media.</w:t>
      </w:r>
    </w:p>
  </w:footnote>
  <w:footnote w:id="23">
    <w:p w14:paraId="03C10E02" w14:textId="77777777" w:rsidR="0013593D" w:rsidRPr="0013593D" w:rsidRDefault="0013593D" w:rsidP="0013593D">
      <w:pPr>
        <w:pStyle w:val="Bibliography"/>
        <w:ind w:left="720" w:hanging="720"/>
        <w:rPr>
          <w:noProof/>
          <w:sz w:val="20"/>
          <w:szCs w:val="16"/>
        </w:rPr>
      </w:pPr>
      <w:r w:rsidRPr="0013593D">
        <w:rPr>
          <w:rStyle w:val="FootnoteReference"/>
          <w:sz w:val="20"/>
          <w:szCs w:val="16"/>
        </w:rPr>
        <w:footnoteRef/>
      </w:r>
      <w:r w:rsidRPr="0013593D">
        <w:rPr>
          <w:sz w:val="20"/>
          <w:szCs w:val="16"/>
        </w:rPr>
        <w:t xml:space="preserve"> </w:t>
      </w:r>
      <w:r w:rsidRPr="0013593D">
        <w:rPr>
          <w:noProof/>
          <w:sz w:val="20"/>
          <w:szCs w:val="16"/>
        </w:rPr>
        <w:t xml:space="preserve">Kasiram, Mohammad. 2008. </w:t>
      </w:r>
      <w:r w:rsidRPr="0013593D">
        <w:rPr>
          <w:i/>
          <w:iCs/>
          <w:noProof/>
          <w:sz w:val="20"/>
          <w:szCs w:val="16"/>
        </w:rPr>
        <w:t>Metodologi Penelitian Kuantitatif-Kualitatif.</w:t>
      </w:r>
      <w:r w:rsidRPr="0013593D">
        <w:rPr>
          <w:noProof/>
          <w:sz w:val="20"/>
          <w:szCs w:val="16"/>
        </w:rPr>
        <w:t xml:space="preserve"> Malang: UIN-Malang press.</w:t>
      </w:r>
    </w:p>
    <w:p w14:paraId="550FC9B1" w14:textId="38026C68" w:rsidR="0013593D" w:rsidRPr="0013593D" w:rsidRDefault="0013593D">
      <w:pPr>
        <w:pStyle w:val="FootnoteText"/>
      </w:pPr>
    </w:p>
  </w:footnote>
  <w:footnote w:id="24">
    <w:p w14:paraId="07EEC7A5" w14:textId="77777777" w:rsidR="0013593D" w:rsidRPr="0013593D" w:rsidRDefault="00142B7A" w:rsidP="0013593D">
      <w:pPr>
        <w:pStyle w:val="Bibliography"/>
        <w:ind w:left="720" w:hanging="720"/>
        <w:rPr>
          <w:noProof/>
          <w:sz w:val="20"/>
          <w:szCs w:val="16"/>
        </w:rPr>
      </w:pPr>
      <w:r w:rsidRPr="0013593D">
        <w:rPr>
          <w:rStyle w:val="FootnoteReference"/>
          <w:sz w:val="20"/>
          <w:szCs w:val="16"/>
        </w:rPr>
        <w:footnoteRef/>
      </w:r>
      <w:r w:rsidRPr="0013593D">
        <w:rPr>
          <w:sz w:val="20"/>
          <w:szCs w:val="16"/>
        </w:rPr>
        <w:t xml:space="preserve"> </w:t>
      </w:r>
      <w:r w:rsidR="0013593D" w:rsidRPr="0013593D">
        <w:rPr>
          <w:noProof/>
          <w:sz w:val="20"/>
          <w:szCs w:val="16"/>
        </w:rPr>
        <w:t xml:space="preserve">Manullang, Marihot, and Manuntun Pakpahan. 2014. </w:t>
      </w:r>
      <w:r w:rsidR="0013593D" w:rsidRPr="0013593D">
        <w:rPr>
          <w:i/>
          <w:iCs/>
          <w:noProof/>
          <w:sz w:val="20"/>
          <w:szCs w:val="16"/>
        </w:rPr>
        <w:t>Metodologi Penelitian Proses Penelitian Praktis.</w:t>
      </w:r>
      <w:r w:rsidR="0013593D" w:rsidRPr="0013593D">
        <w:rPr>
          <w:noProof/>
          <w:sz w:val="20"/>
          <w:szCs w:val="16"/>
        </w:rPr>
        <w:t xml:space="preserve"> Bandung: Citapustaka Media.</w:t>
      </w:r>
    </w:p>
    <w:p w14:paraId="2B55F76D" w14:textId="44A46D1A" w:rsidR="00142B7A" w:rsidRPr="0013593D" w:rsidRDefault="00142B7A" w:rsidP="0013593D">
      <w:pPr>
        <w:pStyle w:val="Bibliography"/>
        <w:ind w:left="720" w:hanging="720"/>
        <w:rPr>
          <w:noProof/>
          <w:sz w:val="20"/>
          <w:szCs w:val="16"/>
          <w:lang w:val="id-ID"/>
        </w:rPr>
      </w:pPr>
    </w:p>
    <w:p w14:paraId="3E03526E" w14:textId="75FF496B" w:rsidR="00142B7A" w:rsidRDefault="00142B7A">
      <w:pPr>
        <w:pStyle w:val="FootnoteText"/>
        <w:rPr>
          <w:lang w:val="id-ID"/>
        </w:rPr>
      </w:pPr>
    </w:p>
    <w:p w14:paraId="5DB07C50" w14:textId="569DFF60" w:rsidR="00B3394F" w:rsidRDefault="00B3394F">
      <w:pPr>
        <w:pStyle w:val="FootnoteText"/>
        <w:rPr>
          <w:lang w:val="id-ID"/>
        </w:rPr>
      </w:pPr>
    </w:p>
    <w:p w14:paraId="065AD873" w14:textId="662E6DB2" w:rsidR="00B3394F" w:rsidRDefault="00B3394F">
      <w:pPr>
        <w:pStyle w:val="FootnoteText"/>
        <w:rPr>
          <w:lang w:val="id-ID"/>
        </w:rPr>
      </w:pPr>
    </w:p>
    <w:p w14:paraId="1E332F2A" w14:textId="77777777" w:rsidR="00B3394F" w:rsidRPr="0013593D" w:rsidRDefault="00B3394F">
      <w:pPr>
        <w:pStyle w:val="FootnoteText"/>
        <w:rPr>
          <w:lang w:val="id-ID"/>
        </w:rPr>
      </w:pPr>
    </w:p>
  </w:footnote>
  <w:footnote w:id="25">
    <w:p w14:paraId="36EB33CB" w14:textId="77777777" w:rsidR="009D49CB" w:rsidRPr="009050B8" w:rsidRDefault="009D49CB" w:rsidP="009D49CB">
      <w:pPr>
        <w:pStyle w:val="Bibliography"/>
        <w:ind w:left="420"/>
        <w:rPr>
          <w:noProof/>
          <w:sz w:val="20"/>
        </w:rPr>
      </w:pPr>
      <w:r w:rsidRPr="009050B8">
        <w:rPr>
          <w:rStyle w:val="FootnoteReference"/>
          <w:sz w:val="20"/>
        </w:rPr>
        <w:footnoteRef/>
      </w:r>
      <w:r w:rsidRPr="009050B8">
        <w:rPr>
          <w:sz w:val="20"/>
        </w:rPr>
        <w:t xml:space="preserve"> </w:t>
      </w:r>
      <w:r w:rsidRPr="009050B8">
        <w:rPr>
          <w:noProof/>
          <w:sz w:val="20"/>
        </w:rPr>
        <w:t xml:space="preserve">Nahar, Novi Irwan. 2016. "Penerapan Teori Behavioristik Dalam Proses Pembelajaran." </w:t>
      </w:r>
      <w:r w:rsidRPr="009050B8">
        <w:rPr>
          <w:i/>
          <w:iCs/>
          <w:noProof/>
          <w:sz w:val="20"/>
        </w:rPr>
        <w:t>Jurnal Ilmu Pengetahuan Sosial</w:t>
      </w:r>
      <w:r w:rsidRPr="009050B8">
        <w:rPr>
          <w:noProof/>
          <w:sz w:val="20"/>
        </w:rPr>
        <w:t xml:space="preserve"> 64-65.</w:t>
      </w:r>
    </w:p>
    <w:p w14:paraId="782EBB58" w14:textId="77777777" w:rsidR="009D49CB" w:rsidRPr="009050B8" w:rsidRDefault="009D49CB" w:rsidP="009D49CB">
      <w:pPr>
        <w:pStyle w:val="FootnoteText"/>
      </w:pPr>
    </w:p>
  </w:footnote>
  <w:footnote w:id="26">
    <w:p w14:paraId="3749202E" w14:textId="77777777" w:rsidR="003463C3" w:rsidRPr="009050B8" w:rsidRDefault="003463C3" w:rsidP="003463C3">
      <w:pPr>
        <w:pStyle w:val="Bibliography"/>
        <w:ind w:left="720" w:hanging="300"/>
        <w:rPr>
          <w:noProof/>
          <w:sz w:val="20"/>
        </w:rPr>
      </w:pPr>
      <w:r w:rsidRPr="009050B8">
        <w:rPr>
          <w:rStyle w:val="FootnoteReference"/>
          <w:sz w:val="20"/>
        </w:rPr>
        <w:footnoteRef/>
      </w:r>
      <w:r w:rsidRPr="009050B8">
        <w:rPr>
          <w:noProof/>
          <w:sz w:val="20"/>
        </w:rPr>
        <w:t xml:space="preserve">Palupi, Muncar Tyas. 2020. "Hoax: Pemanfaatan Sebagai Bahan Edukasi Di Era Literasi Digital Dalam Pembentukan Karakter Generasi Muda." </w:t>
      </w:r>
      <w:r w:rsidRPr="009050B8">
        <w:rPr>
          <w:i/>
          <w:iCs/>
          <w:noProof/>
          <w:sz w:val="20"/>
        </w:rPr>
        <w:t>Jurnal Skripta</w:t>
      </w:r>
      <w:r w:rsidRPr="009050B8">
        <w:rPr>
          <w:noProof/>
          <w:sz w:val="20"/>
        </w:rPr>
        <w:t xml:space="preserve"> 4-5.</w:t>
      </w:r>
    </w:p>
    <w:p w14:paraId="0B645676" w14:textId="066CC205" w:rsidR="003463C3" w:rsidRPr="009050B8" w:rsidRDefault="003463C3" w:rsidP="003463C3">
      <w:pPr>
        <w:pStyle w:val="Bibliography"/>
        <w:rPr>
          <w:noProof/>
          <w:sz w:val="20"/>
        </w:rPr>
      </w:pPr>
    </w:p>
    <w:p w14:paraId="3CFEC0E6" w14:textId="36795F7F" w:rsidR="003463C3" w:rsidRPr="009050B8" w:rsidRDefault="003463C3" w:rsidP="003463C3">
      <w:pPr>
        <w:pStyle w:val="FootnoteText"/>
        <w:ind w:firstLine="420"/>
      </w:pPr>
      <w:r w:rsidRPr="009050B8">
        <w:t xml:space="preserve"> </w:t>
      </w:r>
    </w:p>
  </w:footnote>
  <w:footnote w:id="27">
    <w:p w14:paraId="6331974B" w14:textId="77777777" w:rsidR="009050B8" w:rsidRPr="009050B8" w:rsidRDefault="009050B8" w:rsidP="009050B8">
      <w:pPr>
        <w:pStyle w:val="Bibliography"/>
        <w:ind w:left="720" w:hanging="300"/>
        <w:rPr>
          <w:noProof/>
          <w:sz w:val="20"/>
          <w:szCs w:val="16"/>
        </w:rPr>
      </w:pPr>
      <w:r w:rsidRPr="009050B8">
        <w:rPr>
          <w:rStyle w:val="FootnoteReference"/>
          <w:sz w:val="20"/>
          <w:szCs w:val="16"/>
        </w:rPr>
        <w:footnoteRef/>
      </w:r>
      <w:r w:rsidRPr="009050B8">
        <w:rPr>
          <w:sz w:val="20"/>
          <w:szCs w:val="16"/>
        </w:rPr>
        <w:t xml:space="preserve"> </w:t>
      </w:r>
      <w:r w:rsidRPr="009050B8">
        <w:rPr>
          <w:noProof/>
          <w:sz w:val="20"/>
          <w:szCs w:val="16"/>
        </w:rPr>
        <w:t>Remaja, N.G. 2020. "Pengamanan Informasi Dalam Rangka Mengawal Generasi Milenial Tolak Ancaman Berita Hoax." 41-42.</w:t>
      </w:r>
    </w:p>
    <w:p w14:paraId="632F9077" w14:textId="7360C9FB" w:rsidR="009050B8" w:rsidRPr="009050B8" w:rsidRDefault="009050B8">
      <w:pPr>
        <w:pStyle w:val="FootnoteText"/>
        <w:rPr>
          <w:sz w:val="16"/>
          <w:szCs w:val="16"/>
        </w:rPr>
      </w:pPr>
    </w:p>
  </w:footnote>
  <w:footnote w:id="28">
    <w:p w14:paraId="33C40802" w14:textId="3DFA2D65" w:rsidR="00992BD3" w:rsidRPr="00992BD3" w:rsidRDefault="00992BD3" w:rsidP="00992BD3">
      <w:pPr>
        <w:pStyle w:val="FootnoteText"/>
        <w:ind w:firstLine="420"/>
        <w:rPr>
          <w:lang w:val="id-ID"/>
        </w:rPr>
      </w:pPr>
      <w:r>
        <w:rPr>
          <w:rStyle w:val="FootnoteReference"/>
        </w:rPr>
        <w:footnoteRef/>
      </w:r>
      <w:r w:rsidRPr="00992BD3">
        <w:t>Undang-undang Nomor 19 Tahun 2016 atas Perubahan Undang-undang Nomor 11 Tahun 2008 tentang Informasi dan Transaksi Elektronik, (Suraba</w:t>
      </w:r>
      <w:r>
        <w:t>ya: Kesindo Utama, 2018) h</w:t>
      </w:r>
      <w:r>
        <w:rPr>
          <w:lang w:val="id-ID"/>
        </w:rPr>
        <w:t>al: 25</w:t>
      </w:r>
    </w:p>
  </w:footnote>
  <w:footnote w:id="29">
    <w:p w14:paraId="5F20D318" w14:textId="477C5DDA" w:rsidR="00B018BF" w:rsidRPr="00B018BF" w:rsidRDefault="00B018BF" w:rsidP="00B018BF">
      <w:pPr>
        <w:pStyle w:val="FootnoteText"/>
        <w:ind w:firstLine="420"/>
        <w:rPr>
          <w:lang w:val="id-ID"/>
        </w:rPr>
      </w:pPr>
      <w:r>
        <w:rPr>
          <w:rStyle w:val="FootnoteReference"/>
        </w:rPr>
        <w:footnoteRef/>
      </w:r>
      <w:r>
        <w:t xml:space="preserve"> Republik Indonesia, </w:t>
      </w:r>
      <w:r>
        <w:rPr>
          <w:i/>
          <w:iCs/>
        </w:rPr>
        <w:t xml:space="preserve">Undang-undang RI No. 1 Tahun 1946 tentang Peraturan Hukum Pidana, </w:t>
      </w:r>
      <w:r>
        <w:t>penjelasan Umum, Pasal XIV, h</w:t>
      </w:r>
      <w:r>
        <w:rPr>
          <w:lang w:val="id-ID"/>
        </w:rPr>
        <w:t>al</w:t>
      </w:r>
      <w:r>
        <w:t>. 28.</w:t>
      </w:r>
    </w:p>
  </w:footnote>
  <w:footnote w:id="30">
    <w:p w14:paraId="1FFB1B9F" w14:textId="12AEA968" w:rsidR="00B018BF" w:rsidRPr="00B018BF" w:rsidRDefault="00B018BF" w:rsidP="00B018BF">
      <w:pPr>
        <w:pStyle w:val="FootnoteText"/>
        <w:ind w:firstLine="420"/>
        <w:rPr>
          <w:lang w:val="id-ID"/>
        </w:rPr>
      </w:pPr>
      <w:r>
        <w:rPr>
          <w:rStyle w:val="FootnoteReference"/>
        </w:rPr>
        <w:footnoteRef/>
      </w:r>
      <w:r>
        <w:t xml:space="preserve">PAF Lamintang, </w:t>
      </w:r>
      <w:r>
        <w:rPr>
          <w:i/>
          <w:iCs/>
        </w:rPr>
        <w:t>Delik-delik Khusus</w:t>
      </w:r>
      <w:r>
        <w:t>, (Bandung: Sinar Baru, 1984)</w:t>
      </w:r>
      <w:proofErr w:type="gramStart"/>
      <w:r>
        <w:t>,h</w:t>
      </w:r>
      <w:r>
        <w:rPr>
          <w:lang w:val="id-ID"/>
        </w:rPr>
        <w:t>al</w:t>
      </w:r>
      <w:proofErr w:type="gramEnd"/>
      <w:r>
        <w:t xml:space="preserve">. 12.  </w:t>
      </w:r>
    </w:p>
  </w:footnote>
  <w:footnote w:id="31">
    <w:p w14:paraId="009584D6" w14:textId="77777777" w:rsidR="0013593D" w:rsidRPr="0013593D" w:rsidRDefault="0013593D" w:rsidP="00D439D7">
      <w:pPr>
        <w:pStyle w:val="Bibliography"/>
        <w:ind w:left="720" w:hanging="300"/>
        <w:rPr>
          <w:noProof/>
          <w:sz w:val="20"/>
        </w:rPr>
      </w:pPr>
      <w:r>
        <w:rPr>
          <w:rStyle w:val="FootnoteReference"/>
        </w:rPr>
        <w:footnoteRef/>
      </w:r>
      <w:r>
        <w:t xml:space="preserve"> </w:t>
      </w:r>
      <w:r w:rsidRPr="0013593D">
        <w:rPr>
          <w:noProof/>
          <w:sz w:val="20"/>
        </w:rPr>
        <w:t xml:space="preserve">Adhiarso, D. S., Utari, P. &amp; Slamet, Y. 2017. "Pemberitaan Hoax di Media Online Ditinjaudari Konstruksi Berita dan Respon Netizen." </w:t>
      </w:r>
      <w:r w:rsidRPr="0013593D">
        <w:rPr>
          <w:i/>
          <w:iCs/>
          <w:noProof/>
          <w:sz w:val="20"/>
        </w:rPr>
        <w:t>Jurnal Ilmu Komunikasi. 15 (3)</w:t>
      </w:r>
      <w:r w:rsidRPr="0013593D">
        <w:rPr>
          <w:noProof/>
          <w:sz w:val="20"/>
        </w:rPr>
        <w:t xml:space="preserve"> 215-225.</w:t>
      </w:r>
    </w:p>
    <w:p w14:paraId="56D3792B" w14:textId="65BDD134" w:rsidR="0013593D" w:rsidRPr="0013593D" w:rsidRDefault="0013593D" w:rsidP="0013593D">
      <w:pPr>
        <w:pStyle w:val="FootnoteText"/>
        <w:ind w:firstLine="420"/>
        <w:rPr>
          <w:lang w:val="id-ID"/>
        </w:rPr>
      </w:pPr>
    </w:p>
  </w:footnote>
  <w:footnote w:id="32">
    <w:p w14:paraId="62A7A255" w14:textId="0F211093" w:rsidR="00C448FD" w:rsidRPr="002C6C0A" w:rsidRDefault="00C448FD" w:rsidP="002C6C0A">
      <w:pPr>
        <w:widowControl/>
        <w:autoSpaceDE w:val="0"/>
        <w:autoSpaceDN w:val="0"/>
        <w:adjustRightInd w:val="0"/>
        <w:rPr>
          <w:rFonts w:asciiTheme="majorBidi" w:hAnsiTheme="majorBidi" w:cstheme="majorBidi"/>
          <w:kern w:val="0"/>
          <w:sz w:val="20"/>
          <w:lang w:val="id-ID" w:eastAsia="en-US"/>
        </w:rPr>
      </w:pPr>
      <w:r w:rsidRPr="002C6C0A">
        <w:rPr>
          <w:rStyle w:val="FootnoteReference"/>
          <w:sz w:val="20"/>
        </w:rPr>
        <w:footnoteRef/>
      </w:r>
      <w:r w:rsidRPr="002C6C0A">
        <w:rPr>
          <w:sz w:val="20"/>
        </w:rPr>
        <w:t xml:space="preserve"> </w:t>
      </w:r>
      <w:r w:rsidR="002C6C0A" w:rsidRPr="002C6C0A">
        <w:rPr>
          <w:sz w:val="20"/>
          <w:lang w:val="id-ID"/>
        </w:rPr>
        <w:t xml:space="preserve">Sabrina, Anisa Rizki, </w:t>
      </w:r>
      <w:r w:rsidR="002C6C0A" w:rsidRPr="002C6C0A">
        <w:rPr>
          <w:rFonts w:asciiTheme="majorBidi" w:hAnsiTheme="majorBidi" w:cstheme="majorBidi"/>
          <w:i/>
          <w:iCs/>
          <w:kern w:val="0"/>
          <w:sz w:val="20"/>
          <w:lang w:val="id-ID" w:eastAsia="en-US"/>
        </w:rPr>
        <w:t>Literasi Digital Sebagai Upaya Preventif</w:t>
      </w:r>
      <w:r w:rsidR="002C6C0A">
        <w:rPr>
          <w:rFonts w:asciiTheme="majorBidi" w:hAnsiTheme="majorBidi" w:cstheme="majorBidi"/>
          <w:i/>
          <w:iCs/>
          <w:kern w:val="0"/>
          <w:sz w:val="20"/>
          <w:lang w:val="id-ID" w:eastAsia="en-US"/>
        </w:rPr>
        <w:t xml:space="preserve"> </w:t>
      </w:r>
      <w:r w:rsidR="002C6C0A" w:rsidRPr="002C6C0A">
        <w:rPr>
          <w:rFonts w:asciiTheme="majorBidi" w:hAnsiTheme="majorBidi" w:cstheme="majorBidi"/>
          <w:i/>
          <w:iCs/>
          <w:kern w:val="0"/>
          <w:sz w:val="20"/>
          <w:lang w:val="id-ID" w:eastAsia="en-US"/>
        </w:rPr>
        <w:t>Menanggulangi Hoax</w:t>
      </w:r>
      <w:r w:rsidR="002C6C0A">
        <w:rPr>
          <w:rFonts w:asciiTheme="majorBidi" w:hAnsiTheme="majorBidi" w:cstheme="majorBidi"/>
          <w:i/>
          <w:iCs/>
          <w:kern w:val="0"/>
          <w:sz w:val="20"/>
          <w:lang w:val="id-ID" w:eastAsia="en-US"/>
        </w:rPr>
        <w:t>.</w:t>
      </w:r>
      <w:r w:rsidR="002C6C0A">
        <w:rPr>
          <w:rFonts w:asciiTheme="majorBidi" w:hAnsiTheme="majorBidi" w:cstheme="majorBidi"/>
          <w:kern w:val="0"/>
          <w:sz w:val="20"/>
          <w:lang w:val="id-ID" w:eastAsia="en-US"/>
        </w:rPr>
        <w:t xml:space="preserve">Journal of comunication studies.vol.5.no.2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1B719" w14:textId="77777777" w:rsidR="00F922F5" w:rsidRPr="00B74E8D" w:rsidRDefault="00F922F5" w:rsidP="00B74E8D">
    <w:pPr>
      <w:pStyle w:val="Header"/>
      <w:jc w:val="right"/>
      <w:rPr>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5CD"/>
    <w:multiLevelType w:val="hybridMultilevel"/>
    <w:tmpl w:val="3264B2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B2083A"/>
    <w:multiLevelType w:val="hybridMultilevel"/>
    <w:tmpl w:val="536CF128"/>
    <w:lvl w:ilvl="0" w:tplc="B0FAD90C">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 w15:restartNumberingAfterBreak="0">
    <w:nsid w:val="067C7A75"/>
    <w:multiLevelType w:val="hybridMultilevel"/>
    <w:tmpl w:val="74067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94251"/>
    <w:multiLevelType w:val="hybridMultilevel"/>
    <w:tmpl w:val="F2BCA0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EE76801"/>
    <w:multiLevelType w:val="hybridMultilevel"/>
    <w:tmpl w:val="3F8E9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854F2"/>
    <w:multiLevelType w:val="hybridMultilevel"/>
    <w:tmpl w:val="8272C22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8358AB"/>
    <w:multiLevelType w:val="hybridMultilevel"/>
    <w:tmpl w:val="B63CAA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85769A3"/>
    <w:multiLevelType w:val="hybridMultilevel"/>
    <w:tmpl w:val="8D72BADC"/>
    <w:lvl w:ilvl="0" w:tplc="B05C6CC0">
      <w:start w:val="1"/>
      <w:numFmt w:val="upperRoman"/>
      <w:lvlText w:val="%1."/>
      <w:lvlJc w:val="left"/>
      <w:pPr>
        <w:ind w:left="1080" w:hanging="720"/>
      </w:pPr>
      <w:rPr>
        <w:rFonts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B40FE"/>
    <w:multiLevelType w:val="hybridMultilevel"/>
    <w:tmpl w:val="5B94AA18"/>
    <w:lvl w:ilvl="0" w:tplc="1C986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B3BD0"/>
    <w:multiLevelType w:val="hybridMultilevel"/>
    <w:tmpl w:val="57FA68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3564C57"/>
    <w:multiLevelType w:val="hybridMultilevel"/>
    <w:tmpl w:val="C9A08E48"/>
    <w:lvl w:ilvl="0" w:tplc="B41C14E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15:restartNumberingAfterBreak="0">
    <w:nsid w:val="25E91F0F"/>
    <w:multiLevelType w:val="hybridMultilevel"/>
    <w:tmpl w:val="E376A616"/>
    <w:lvl w:ilvl="0" w:tplc="DE10922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8923217"/>
    <w:multiLevelType w:val="hybridMultilevel"/>
    <w:tmpl w:val="B4EAF974"/>
    <w:lvl w:ilvl="0" w:tplc="0409000F">
      <w:start w:val="1"/>
      <w:numFmt w:val="decimal"/>
      <w:lvlText w:val="%1."/>
      <w:lvlJc w:val="left"/>
      <w:pPr>
        <w:ind w:left="1430" w:hanging="720"/>
      </w:pPr>
    </w:lvl>
    <w:lvl w:ilvl="1" w:tplc="5BA066B4">
      <w:start w:val="1"/>
      <w:numFmt w:val="decimal"/>
      <w:lvlText w:val="%2."/>
      <w:lvlJc w:val="left"/>
      <w:pPr>
        <w:ind w:left="1110" w:hanging="400"/>
      </w:pPr>
      <w:rPr>
        <w:rFonts w:hint="default"/>
        <w:i w:val="0"/>
      </w:rPr>
    </w:lvl>
    <w:lvl w:ilvl="2" w:tplc="7572051C">
      <w:start w:val="1"/>
      <w:numFmt w:val="lowerLetter"/>
      <w:lvlText w:val="%3."/>
      <w:lvlJc w:val="left"/>
      <w:pPr>
        <w:ind w:left="2690" w:hanging="360"/>
      </w:pPr>
      <w:rPr>
        <w:rFonts w:hint="default"/>
      </w:r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2ADF7A3E"/>
    <w:multiLevelType w:val="hybridMultilevel"/>
    <w:tmpl w:val="CC24FAFE"/>
    <w:lvl w:ilvl="0" w:tplc="BE88F77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15:restartNumberingAfterBreak="0">
    <w:nsid w:val="2EA829F4"/>
    <w:multiLevelType w:val="hybridMultilevel"/>
    <w:tmpl w:val="393E8A68"/>
    <w:lvl w:ilvl="0" w:tplc="1CEE52F0">
      <w:start w:val="1"/>
      <w:numFmt w:val="decimal"/>
      <w:lvlText w:val="%1."/>
      <w:lvlJc w:val="left"/>
      <w:pPr>
        <w:ind w:left="1146" w:hanging="360"/>
      </w:pPr>
      <w:rPr>
        <w:b w:val="0"/>
        <w:vertAlign w:val="baseline"/>
      </w:rPr>
    </w:lvl>
    <w:lvl w:ilvl="1" w:tplc="9DA8DC3C">
      <w:start w:val="1"/>
      <w:numFmt w:val="decimal"/>
      <w:lvlText w:val="%2."/>
      <w:lvlJc w:val="left"/>
      <w:pPr>
        <w:ind w:left="1211" w:hanging="360"/>
      </w:pPr>
      <w:rPr>
        <w:rFonts w:ascii="Times New Roman" w:eastAsiaTheme="minorEastAsia" w:hAnsi="Times New Roman" w:cs="Times New Roman"/>
        <w:b/>
      </w:rPr>
    </w:lvl>
    <w:lvl w:ilvl="2" w:tplc="8432F0FC">
      <w:start w:val="1"/>
      <w:numFmt w:val="lowerLetter"/>
      <w:lvlText w:val="%3."/>
      <w:lvlJc w:val="left"/>
      <w:pPr>
        <w:ind w:left="2766" w:hanging="360"/>
      </w:pPr>
      <w:rPr>
        <w:rFonts w:hint="default"/>
        <w:i w:val="0"/>
      </w:rPr>
    </w:lvl>
    <w:lvl w:ilvl="3" w:tplc="0166FE94">
      <w:start w:val="1"/>
      <w:numFmt w:val="lowerLetter"/>
      <w:lvlText w:val="%4."/>
      <w:lvlJc w:val="left"/>
      <w:pPr>
        <w:ind w:left="3666" w:hanging="720"/>
      </w:pPr>
      <w:rPr>
        <w:rFonts w:ascii="Times New Roman" w:eastAsiaTheme="minorEastAsia" w:hAnsi="Times New Roman" w:cs="Times New Roman" w:hint="default"/>
      </w:rPr>
    </w:lvl>
    <w:lvl w:ilvl="4" w:tplc="19E85BD0">
      <w:start w:val="1"/>
      <w:numFmt w:val="upperLetter"/>
      <w:lvlText w:val="%5."/>
      <w:lvlJc w:val="left"/>
      <w:pPr>
        <w:ind w:left="4026" w:hanging="360"/>
      </w:pPr>
      <w:rPr>
        <w:rFonts w:ascii="Times New Roman" w:hAnsi="Times New Roman" w:cs="Times New Roman" w:hint="default"/>
        <w:sz w:val="24"/>
      </w:r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322440C6"/>
    <w:multiLevelType w:val="hybridMultilevel"/>
    <w:tmpl w:val="F2B46C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2757C0C"/>
    <w:multiLevelType w:val="hybridMultilevel"/>
    <w:tmpl w:val="560C7A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55669FE"/>
    <w:multiLevelType w:val="hybridMultilevel"/>
    <w:tmpl w:val="14D48A0C"/>
    <w:lvl w:ilvl="0" w:tplc="AE8808E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38B41D71"/>
    <w:multiLevelType w:val="hybridMultilevel"/>
    <w:tmpl w:val="277C449C"/>
    <w:lvl w:ilvl="0" w:tplc="04090011">
      <w:start w:val="1"/>
      <w:numFmt w:val="decimal"/>
      <w:lvlText w:val="%1)"/>
      <w:lvlJc w:val="left"/>
      <w:pPr>
        <w:ind w:left="1180" w:hanging="4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9" w15:restartNumberingAfterBreak="0">
    <w:nsid w:val="38F2677D"/>
    <w:multiLevelType w:val="hybridMultilevel"/>
    <w:tmpl w:val="7F0EB6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91879ED"/>
    <w:multiLevelType w:val="hybridMultilevel"/>
    <w:tmpl w:val="4EBCFF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A7F61EA"/>
    <w:multiLevelType w:val="hybridMultilevel"/>
    <w:tmpl w:val="993C34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AC96086"/>
    <w:multiLevelType w:val="hybridMultilevel"/>
    <w:tmpl w:val="5E12498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26731F8"/>
    <w:multiLevelType w:val="hybridMultilevel"/>
    <w:tmpl w:val="86B430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5C00771"/>
    <w:multiLevelType w:val="hybridMultilevel"/>
    <w:tmpl w:val="8E388E50"/>
    <w:lvl w:ilvl="0" w:tplc="631A40C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15:restartNumberingAfterBreak="0">
    <w:nsid w:val="45EB1719"/>
    <w:multiLevelType w:val="hybridMultilevel"/>
    <w:tmpl w:val="73EA4A0A"/>
    <w:lvl w:ilvl="0" w:tplc="C89A30EE">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15:restartNumberingAfterBreak="0">
    <w:nsid w:val="479A2975"/>
    <w:multiLevelType w:val="hybridMultilevel"/>
    <w:tmpl w:val="5630F3E2"/>
    <w:lvl w:ilvl="0" w:tplc="BFA84902">
      <w:start w:val="1"/>
      <w:numFmt w:val="decimal"/>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15:restartNumberingAfterBreak="0">
    <w:nsid w:val="491608C6"/>
    <w:multiLevelType w:val="hybridMultilevel"/>
    <w:tmpl w:val="67EA1DB4"/>
    <w:lvl w:ilvl="0" w:tplc="04090011">
      <w:start w:val="1"/>
      <w:numFmt w:val="decimal"/>
      <w:lvlText w:val="%1)"/>
      <w:lvlJc w:val="left"/>
      <w:pPr>
        <w:ind w:left="1120" w:hanging="360"/>
      </w:pPr>
      <w:rPr>
        <w:rFonts w:hint="default"/>
      </w:rPr>
    </w:lvl>
    <w:lvl w:ilvl="1" w:tplc="AA7CD232">
      <w:start w:val="1"/>
      <w:numFmt w:val="decimal"/>
      <w:lvlText w:val="%2."/>
      <w:lvlJc w:val="left"/>
      <w:pPr>
        <w:ind w:left="1840" w:hanging="360"/>
      </w:pPr>
      <w:rPr>
        <w:rFonts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8" w15:restartNumberingAfterBreak="0">
    <w:nsid w:val="499C38DB"/>
    <w:multiLevelType w:val="hybridMultilevel"/>
    <w:tmpl w:val="1BA00C9C"/>
    <w:lvl w:ilvl="0" w:tplc="A058E992">
      <w:start w:val="1"/>
      <w:numFmt w:val="decimal"/>
      <w:lvlText w:val="%1."/>
      <w:lvlJc w:val="left"/>
      <w:pPr>
        <w:ind w:left="1805" w:hanging="360"/>
      </w:pPr>
      <w:rPr>
        <w:rFonts w:hint="default"/>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29" w15:restartNumberingAfterBreak="0">
    <w:nsid w:val="4CFA48C8"/>
    <w:multiLevelType w:val="hybridMultilevel"/>
    <w:tmpl w:val="86ACD3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2E85B46"/>
    <w:multiLevelType w:val="hybridMultilevel"/>
    <w:tmpl w:val="646CFCAE"/>
    <w:lvl w:ilvl="0" w:tplc="9628F270">
      <w:start w:val="1"/>
      <w:numFmt w:val="lowerLetter"/>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1" w15:restartNumberingAfterBreak="0">
    <w:nsid w:val="540B7FB5"/>
    <w:multiLevelType w:val="hybridMultilevel"/>
    <w:tmpl w:val="CDA015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A1D49E8"/>
    <w:multiLevelType w:val="hybridMultilevel"/>
    <w:tmpl w:val="7F6A848A"/>
    <w:lvl w:ilvl="0" w:tplc="0D049C70">
      <w:start w:val="1"/>
      <w:numFmt w:val="low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872D4D"/>
    <w:multiLevelType w:val="hybridMultilevel"/>
    <w:tmpl w:val="60B222D2"/>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6B360D"/>
    <w:multiLevelType w:val="hybridMultilevel"/>
    <w:tmpl w:val="3AF67A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0D465F9"/>
    <w:multiLevelType w:val="hybridMultilevel"/>
    <w:tmpl w:val="99BEA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1E61FA"/>
    <w:multiLevelType w:val="hybridMultilevel"/>
    <w:tmpl w:val="28D006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A46296"/>
    <w:multiLevelType w:val="hybridMultilevel"/>
    <w:tmpl w:val="91FE55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7EB7FF9"/>
    <w:multiLevelType w:val="hybridMultilevel"/>
    <w:tmpl w:val="95F8F35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21268E"/>
    <w:multiLevelType w:val="hybridMultilevel"/>
    <w:tmpl w:val="07F0BFA4"/>
    <w:lvl w:ilvl="0" w:tplc="7772E7E2">
      <w:start w:val="1"/>
      <w:numFmt w:val="upperLetter"/>
      <w:lvlText w:val="%1."/>
      <w:lvlJc w:val="left"/>
      <w:pPr>
        <w:ind w:left="1080" w:hanging="360"/>
      </w:pPr>
      <w:rPr>
        <w:rFonts w:hint="default"/>
        <w:i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1674311"/>
    <w:multiLevelType w:val="hybridMultilevel"/>
    <w:tmpl w:val="75AA57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2515668"/>
    <w:multiLevelType w:val="hybridMultilevel"/>
    <w:tmpl w:val="35AA17AC"/>
    <w:lvl w:ilvl="0" w:tplc="D9A63FF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15:restartNumberingAfterBreak="0">
    <w:nsid w:val="76CE0AF6"/>
    <w:multiLevelType w:val="hybridMultilevel"/>
    <w:tmpl w:val="1700CDC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F36C144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B93358"/>
    <w:multiLevelType w:val="hybridMultilevel"/>
    <w:tmpl w:val="D71CF400"/>
    <w:lvl w:ilvl="0" w:tplc="38090015">
      <w:start w:val="1"/>
      <w:numFmt w:val="upperLetter"/>
      <w:lvlText w:val="%1."/>
      <w:lvlJc w:val="left"/>
      <w:pPr>
        <w:ind w:left="644" w:hanging="360"/>
      </w:p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4" w15:restartNumberingAfterBreak="0">
    <w:nsid w:val="784A0459"/>
    <w:multiLevelType w:val="hybridMultilevel"/>
    <w:tmpl w:val="A498E77E"/>
    <w:lvl w:ilvl="0" w:tplc="002ABC0C">
      <w:start w:val="1"/>
      <w:numFmt w:val="decimal"/>
      <w:lvlText w:val="%1."/>
      <w:lvlJc w:val="left"/>
      <w:pPr>
        <w:ind w:left="1146" w:hanging="360"/>
      </w:pPr>
      <w:rPr>
        <w:rFonts w:hint="default"/>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5" w15:restartNumberingAfterBreak="0">
    <w:nsid w:val="7A682E47"/>
    <w:multiLevelType w:val="hybridMultilevel"/>
    <w:tmpl w:val="8EF4BD40"/>
    <w:lvl w:ilvl="0" w:tplc="B14ADF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CA35111"/>
    <w:multiLevelType w:val="hybridMultilevel"/>
    <w:tmpl w:val="08A862F4"/>
    <w:lvl w:ilvl="0" w:tplc="B698549C">
      <w:start w:val="1"/>
      <w:numFmt w:val="upperLetter"/>
      <w:lvlText w:val="%1."/>
      <w:lvlJc w:val="left"/>
      <w:pPr>
        <w:ind w:left="1080" w:hanging="360"/>
      </w:pPr>
      <w:rPr>
        <w:rFonts w:ascii="Times New Roman" w:hAnsi="Times New Roman" w:cs="Times New Roman" w:hint="default"/>
        <w:b/>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15:restartNumberingAfterBreak="0">
    <w:nsid w:val="7DED436B"/>
    <w:multiLevelType w:val="hybridMultilevel"/>
    <w:tmpl w:val="5C7A42C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6"/>
  </w:num>
  <w:num w:numId="2">
    <w:abstractNumId w:val="28"/>
  </w:num>
  <w:num w:numId="3">
    <w:abstractNumId w:val="14"/>
  </w:num>
  <w:num w:numId="4">
    <w:abstractNumId w:val="12"/>
  </w:num>
  <w:num w:numId="5">
    <w:abstractNumId w:val="42"/>
  </w:num>
  <w:num w:numId="6">
    <w:abstractNumId w:val="27"/>
  </w:num>
  <w:num w:numId="7">
    <w:abstractNumId w:val="18"/>
  </w:num>
  <w:num w:numId="8">
    <w:abstractNumId w:val="30"/>
  </w:num>
  <w:num w:numId="9">
    <w:abstractNumId w:val="32"/>
  </w:num>
  <w:num w:numId="10">
    <w:abstractNumId w:val="11"/>
  </w:num>
  <w:num w:numId="11">
    <w:abstractNumId w:val="46"/>
  </w:num>
  <w:num w:numId="12">
    <w:abstractNumId w:val="8"/>
  </w:num>
  <w:num w:numId="13">
    <w:abstractNumId w:val="10"/>
  </w:num>
  <w:num w:numId="14">
    <w:abstractNumId w:val="41"/>
  </w:num>
  <w:num w:numId="15">
    <w:abstractNumId w:val="47"/>
  </w:num>
  <w:num w:numId="16">
    <w:abstractNumId w:val="44"/>
  </w:num>
  <w:num w:numId="17">
    <w:abstractNumId w:val="39"/>
  </w:num>
  <w:num w:numId="18">
    <w:abstractNumId w:val="7"/>
  </w:num>
  <w:num w:numId="19">
    <w:abstractNumId w:val="33"/>
  </w:num>
  <w:num w:numId="20">
    <w:abstractNumId w:val="22"/>
  </w:num>
  <w:num w:numId="21">
    <w:abstractNumId w:val="43"/>
  </w:num>
  <w:num w:numId="22">
    <w:abstractNumId w:val="5"/>
  </w:num>
  <w:num w:numId="23">
    <w:abstractNumId w:val="38"/>
  </w:num>
  <w:num w:numId="24">
    <w:abstractNumId w:val="4"/>
  </w:num>
  <w:num w:numId="25">
    <w:abstractNumId w:val="2"/>
  </w:num>
  <w:num w:numId="26">
    <w:abstractNumId w:val="45"/>
  </w:num>
  <w:num w:numId="27">
    <w:abstractNumId w:val="35"/>
  </w:num>
  <w:num w:numId="28">
    <w:abstractNumId w:val="25"/>
  </w:num>
  <w:num w:numId="29">
    <w:abstractNumId w:val="26"/>
  </w:num>
  <w:num w:numId="30">
    <w:abstractNumId w:val="31"/>
  </w:num>
  <w:num w:numId="31">
    <w:abstractNumId w:val="1"/>
  </w:num>
  <w:num w:numId="32">
    <w:abstractNumId w:val="0"/>
  </w:num>
  <w:num w:numId="33">
    <w:abstractNumId w:val="17"/>
  </w:num>
  <w:num w:numId="34">
    <w:abstractNumId w:val="6"/>
  </w:num>
  <w:num w:numId="35">
    <w:abstractNumId w:val="3"/>
  </w:num>
  <w:num w:numId="36">
    <w:abstractNumId w:val="13"/>
  </w:num>
  <w:num w:numId="37">
    <w:abstractNumId w:val="24"/>
  </w:num>
  <w:num w:numId="38">
    <w:abstractNumId w:val="34"/>
  </w:num>
  <w:num w:numId="39">
    <w:abstractNumId w:val="23"/>
  </w:num>
  <w:num w:numId="40">
    <w:abstractNumId w:val="20"/>
  </w:num>
  <w:num w:numId="41">
    <w:abstractNumId w:val="19"/>
  </w:num>
  <w:num w:numId="42">
    <w:abstractNumId w:val="29"/>
  </w:num>
  <w:num w:numId="43">
    <w:abstractNumId w:val="16"/>
  </w:num>
  <w:num w:numId="44">
    <w:abstractNumId w:val="9"/>
  </w:num>
  <w:num w:numId="45">
    <w:abstractNumId w:val="37"/>
  </w:num>
  <w:num w:numId="46">
    <w:abstractNumId w:val="40"/>
  </w:num>
  <w:num w:numId="47">
    <w:abstractNumId w:val="15"/>
  </w:num>
  <w:num w:numId="48">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43"/>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xsTA2MzAxNzWztDBW0lEKTi0uzszPAykwrAUA3BTDiywAAAA="/>
  </w:docVars>
  <w:rsids>
    <w:rsidRoot w:val="00172A27"/>
    <w:rsid w:val="00006686"/>
    <w:rsid w:val="00013BC3"/>
    <w:rsid w:val="00017E92"/>
    <w:rsid w:val="00021393"/>
    <w:rsid w:val="00021FEE"/>
    <w:rsid w:val="00027009"/>
    <w:rsid w:val="00032897"/>
    <w:rsid w:val="0003552D"/>
    <w:rsid w:val="00037901"/>
    <w:rsid w:val="00041084"/>
    <w:rsid w:val="00057425"/>
    <w:rsid w:val="00067B04"/>
    <w:rsid w:val="00074E44"/>
    <w:rsid w:val="00075E3E"/>
    <w:rsid w:val="0007611E"/>
    <w:rsid w:val="00076374"/>
    <w:rsid w:val="00091BCA"/>
    <w:rsid w:val="00091E1E"/>
    <w:rsid w:val="00094285"/>
    <w:rsid w:val="000A03A0"/>
    <w:rsid w:val="000B097A"/>
    <w:rsid w:val="000B1D81"/>
    <w:rsid w:val="000B5BBC"/>
    <w:rsid w:val="000C0189"/>
    <w:rsid w:val="000C0630"/>
    <w:rsid w:val="000D4D4C"/>
    <w:rsid w:val="000D6315"/>
    <w:rsid w:val="000D776B"/>
    <w:rsid w:val="000E0C45"/>
    <w:rsid w:val="000E1E84"/>
    <w:rsid w:val="000E4936"/>
    <w:rsid w:val="000E6F78"/>
    <w:rsid w:val="000F316F"/>
    <w:rsid w:val="000F744E"/>
    <w:rsid w:val="00101822"/>
    <w:rsid w:val="0010571A"/>
    <w:rsid w:val="00112BB8"/>
    <w:rsid w:val="00120620"/>
    <w:rsid w:val="00120A86"/>
    <w:rsid w:val="00122E34"/>
    <w:rsid w:val="00125E58"/>
    <w:rsid w:val="00126EEB"/>
    <w:rsid w:val="0013593D"/>
    <w:rsid w:val="00135C52"/>
    <w:rsid w:val="00141FD4"/>
    <w:rsid w:val="00142B7A"/>
    <w:rsid w:val="001451A8"/>
    <w:rsid w:val="001538B0"/>
    <w:rsid w:val="00156905"/>
    <w:rsid w:val="00156FD5"/>
    <w:rsid w:val="00157F7E"/>
    <w:rsid w:val="00172A27"/>
    <w:rsid w:val="00173F12"/>
    <w:rsid w:val="00175C26"/>
    <w:rsid w:val="00176B16"/>
    <w:rsid w:val="0018174C"/>
    <w:rsid w:val="00193371"/>
    <w:rsid w:val="001A4909"/>
    <w:rsid w:val="001A5139"/>
    <w:rsid w:val="001C351E"/>
    <w:rsid w:val="001C435D"/>
    <w:rsid w:val="001D0300"/>
    <w:rsid w:val="001D6C21"/>
    <w:rsid w:val="001D7A18"/>
    <w:rsid w:val="001E19C3"/>
    <w:rsid w:val="001E1D2B"/>
    <w:rsid w:val="001E21D4"/>
    <w:rsid w:val="001E5CAD"/>
    <w:rsid w:val="00201352"/>
    <w:rsid w:val="00204ADF"/>
    <w:rsid w:val="00213728"/>
    <w:rsid w:val="00216ED1"/>
    <w:rsid w:val="002206D6"/>
    <w:rsid w:val="0022470B"/>
    <w:rsid w:val="0022511C"/>
    <w:rsid w:val="0022561B"/>
    <w:rsid w:val="00226C9F"/>
    <w:rsid w:val="0023067E"/>
    <w:rsid w:val="002455ED"/>
    <w:rsid w:val="002610D6"/>
    <w:rsid w:val="002639C4"/>
    <w:rsid w:val="00264DF5"/>
    <w:rsid w:val="002724BF"/>
    <w:rsid w:val="00276CCB"/>
    <w:rsid w:val="00281194"/>
    <w:rsid w:val="002830FA"/>
    <w:rsid w:val="002834D5"/>
    <w:rsid w:val="002861A8"/>
    <w:rsid w:val="002A023C"/>
    <w:rsid w:val="002A518F"/>
    <w:rsid w:val="002A7114"/>
    <w:rsid w:val="002B4785"/>
    <w:rsid w:val="002B6144"/>
    <w:rsid w:val="002B66E0"/>
    <w:rsid w:val="002B79AD"/>
    <w:rsid w:val="002C06CE"/>
    <w:rsid w:val="002C4105"/>
    <w:rsid w:val="002C6C0A"/>
    <w:rsid w:val="002C79AE"/>
    <w:rsid w:val="002E4E7E"/>
    <w:rsid w:val="002E5C75"/>
    <w:rsid w:val="002F4A9E"/>
    <w:rsid w:val="003011CA"/>
    <w:rsid w:val="0030121D"/>
    <w:rsid w:val="00301CD8"/>
    <w:rsid w:val="0030224B"/>
    <w:rsid w:val="00307807"/>
    <w:rsid w:val="003124BD"/>
    <w:rsid w:val="00313846"/>
    <w:rsid w:val="00314963"/>
    <w:rsid w:val="00314F09"/>
    <w:rsid w:val="00316E0B"/>
    <w:rsid w:val="00322E16"/>
    <w:rsid w:val="00330BBF"/>
    <w:rsid w:val="0033529D"/>
    <w:rsid w:val="00335CC7"/>
    <w:rsid w:val="003374BD"/>
    <w:rsid w:val="00343345"/>
    <w:rsid w:val="003463C3"/>
    <w:rsid w:val="00353C05"/>
    <w:rsid w:val="0035725C"/>
    <w:rsid w:val="003573E2"/>
    <w:rsid w:val="00357468"/>
    <w:rsid w:val="00364720"/>
    <w:rsid w:val="00367173"/>
    <w:rsid w:val="0037155F"/>
    <w:rsid w:val="00373019"/>
    <w:rsid w:val="003731D8"/>
    <w:rsid w:val="00374884"/>
    <w:rsid w:val="00375146"/>
    <w:rsid w:val="0037680E"/>
    <w:rsid w:val="00377379"/>
    <w:rsid w:val="0038069E"/>
    <w:rsid w:val="00393FEA"/>
    <w:rsid w:val="00394609"/>
    <w:rsid w:val="003A059A"/>
    <w:rsid w:val="003A1D2D"/>
    <w:rsid w:val="003A72E0"/>
    <w:rsid w:val="003B6DC0"/>
    <w:rsid w:val="003C0F07"/>
    <w:rsid w:val="003C1257"/>
    <w:rsid w:val="003C2D6F"/>
    <w:rsid w:val="003C35DC"/>
    <w:rsid w:val="003C4DFA"/>
    <w:rsid w:val="003D0530"/>
    <w:rsid w:val="003D2064"/>
    <w:rsid w:val="003D35CF"/>
    <w:rsid w:val="003D3E97"/>
    <w:rsid w:val="003D47E3"/>
    <w:rsid w:val="003D6A5D"/>
    <w:rsid w:val="003E01FE"/>
    <w:rsid w:val="003E1264"/>
    <w:rsid w:val="003E1A7B"/>
    <w:rsid w:val="003E3C43"/>
    <w:rsid w:val="003E5514"/>
    <w:rsid w:val="003E58AD"/>
    <w:rsid w:val="003E657A"/>
    <w:rsid w:val="003F3A12"/>
    <w:rsid w:val="003F6F22"/>
    <w:rsid w:val="003F7735"/>
    <w:rsid w:val="00400DA2"/>
    <w:rsid w:val="0040271C"/>
    <w:rsid w:val="0041786F"/>
    <w:rsid w:val="00420E1A"/>
    <w:rsid w:val="00423904"/>
    <w:rsid w:val="00426C44"/>
    <w:rsid w:val="00427795"/>
    <w:rsid w:val="00437EA3"/>
    <w:rsid w:val="004408C3"/>
    <w:rsid w:val="00463A73"/>
    <w:rsid w:val="00466EEF"/>
    <w:rsid w:val="004670D7"/>
    <w:rsid w:val="00467FEA"/>
    <w:rsid w:val="00473B47"/>
    <w:rsid w:val="0048686B"/>
    <w:rsid w:val="004875EA"/>
    <w:rsid w:val="00490DA1"/>
    <w:rsid w:val="00493CC8"/>
    <w:rsid w:val="00496675"/>
    <w:rsid w:val="004B2428"/>
    <w:rsid w:val="004B47C4"/>
    <w:rsid w:val="004B4AD7"/>
    <w:rsid w:val="004B6740"/>
    <w:rsid w:val="004C3BCF"/>
    <w:rsid w:val="004C460D"/>
    <w:rsid w:val="004C5DF6"/>
    <w:rsid w:val="004D7627"/>
    <w:rsid w:val="004E7F8E"/>
    <w:rsid w:val="004F1F6B"/>
    <w:rsid w:val="00500081"/>
    <w:rsid w:val="0051173C"/>
    <w:rsid w:val="00511DF9"/>
    <w:rsid w:val="00514EBC"/>
    <w:rsid w:val="00520E9D"/>
    <w:rsid w:val="005215FE"/>
    <w:rsid w:val="00527478"/>
    <w:rsid w:val="00527530"/>
    <w:rsid w:val="00527E25"/>
    <w:rsid w:val="00527FE9"/>
    <w:rsid w:val="0053379D"/>
    <w:rsid w:val="00533871"/>
    <w:rsid w:val="0053447B"/>
    <w:rsid w:val="005407EB"/>
    <w:rsid w:val="005476B3"/>
    <w:rsid w:val="005509A7"/>
    <w:rsid w:val="005573BE"/>
    <w:rsid w:val="0056193F"/>
    <w:rsid w:val="00564DB9"/>
    <w:rsid w:val="00566BA2"/>
    <w:rsid w:val="00567635"/>
    <w:rsid w:val="00567792"/>
    <w:rsid w:val="00572EF2"/>
    <w:rsid w:val="005739EE"/>
    <w:rsid w:val="00577E10"/>
    <w:rsid w:val="00577F6C"/>
    <w:rsid w:val="00580A85"/>
    <w:rsid w:val="0058142F"/>
    <w:rsid w:val="0059156D"/>
    <w:rsid w:val="00591A8F"/>
    <w:rsid w:val="00592067"/>
    <w:rsid w:val="00592EFF"/>
    <w:rsid w:val="00593538"/>
    <w:rsid w:val="00596425"/>
    <w:rsid w:val="0059790D"/>
    <w:rsid w:val="005A089B"/>
    <w:rsid w:val="005A2B1C"/>
    <w:rsid w:val="005A73A4"/>
    <w:rsid w:val="005A7406"/>
    <w:rsid w:val="005B33A2"/>
    <w:rsid w:val="005B5DA7"/>
    <w:rsid w:val="005B7477"/>
    <w:rsid w:val="005B7561"/>
    <w:rsid w:val="005C5D1F"/>
    <w:rsid w:val="005C68E4"/>
    <w:rsid w:val="005C7412"/>
    <w:rsid w:val="005D703E"/>
    <w:rsid w:val="005E127C"/>
    <w:rsid w:val="005E4EA6"/>
    <w:rsid w:val="005F2628"/>
    <w:rsid w:val="005F3A2D"/>
    <w:rsid w:val="005F5DED"/>
    <w:rsid w:val="006049F0"/>
    <w:rsid w:val="00613556"/>
    <w:rsid w:val="00613F0D"/>
    <w:rsid w:val="006175C7"/>
    <w:rsid w:val="00620298"/>
    <w:rsid w:val="0062589D"/>
    <w:rsid w:val="0062666A"/>
    <w:rsid w:val="006300EE"/>
    <w:rsid w:val="00633A9C"/>
    <w:rsid w:val="006449C2"/>
    <w:rsid w:val="0064704F"/>
    <w:rsid w:val="00650A34"/>
    <w:rsid w:val="00650A55"/>
    <w:rsid w:val="00654C78"/>
    <w:rsid w:val="00655F5E"/>
    <w:rsid w:val="00663DFE"/>
    <w:rsid w:val="00663EBD"/>
    <w:rsid w:val="0066642E"/>
    <w:rsid w:val="00670B7F"/>
    <w:rsid w:val="0067483B"/>
    <w:rsid w:val="00675D7F"/>
    <w:rsid w:val="00683267"/>
    <w:rsid w:val="00683F3A"/>
    <w:rsid w:val="0068724C"/>
    <w:rsid w:val="00695D28"/>
    <w:rsid w:val="00696AFE"/>
    <w:rsid w:val="006A225C"/>
    <w:rsid w:val="006A3CCD"/>
    <w:rsid w:val="006A4A5E"/>
    <w:rsid w:val="006A703E"/>
    <w:rsid w:val="006B5C87"/>
    <w:rsid w:val="006B70DC"/>
    <w:rsid w:val="006B7607"/>
    <w:rsid w:val="006C3CDF"/>
    <w:rsid w:val="006C40F6"/>
    <w:rsid w:val="006C5CC4"/>
    <w:rsid w:val="006D1604"/>
    <w:rsid w:val="006D1A2A"/>
    <w:rsid w:val="006D7995"/>
    <w:rsid w:val="006E009A"/>
    <w:rsid w:val="006E07DF"/>
    <w:rsid w:val="006E316E"/>
    <w:rsid w:val="006E43A3"/>
    <w:rsid w:val="006E5025"/>
    <w:rsid w:val="006F048A"/>
    <w:rsid w:val="006F70F9"/>
    <w:rsid w:val="006F792B"/>
    <w:rsid w:val="00702CD9"/>
    <w:rsid w:val="00705206"/>
    <w:rsid w:val="00706B0E"/>
    <w:rsid w:val="007160C4"/>
    <w:rsid w:val="00721155"/>
    <w:rsid w:val="0072342F"/>
    <w:rsid w:val="00724F95"/>
    <w:rsid w:val="0073154D"/>
    <w:rsid w:val="00735C37"/>
    <w:rsid w:val="0073718D"/>
    <w:rsid w:val="007422F8"/>
    <w:rsid w:val="007445F2"/>
    <w:rsid w:val="00746923"/>
    <w:rsid w:val="00753A5A"/>
    <w:rsid w:val="00754456"/>
    <w:rsid w:val="00760A3A"/>
    <w:rsid w:val="00761DFB"/>
    <w:rsid w:val="00763C97"/>
    <w:rsid w:val="00767459"/>
    <w:rsid w:val="00771E21"/>
    <w:rsid w:val="00775D31"/>
    <w:rsid w:val="00776BDB"/>
    <w:rsid w:val="00780A89"/>
    <w:rsid w:val="00786C51"/>
    <w:rsid w:val="007918D6"/>
    <w:rsid w:val="007A05CA"/>
    <w:rsid w:val="007A6E99"/>
    <w:rsid w:val="007B1DA3"/>
    <w:rsid w:val="007B2897"/>
    <w:rsid w:val="007B2AAD"/>
    <w:rsid w:val="007B3C40"/>
    <w:rsid w:val="007B6547"/>
    <w:rsid w:val="007C4603"/>
    <w:rsid w:val="007C4D8A"/>
    <w:rsid w:val="007C7B56"/>
    <w:rsid w:val="007C7D85"/>
    <w:rsid w:val="007D118A"/>
    <w:rsid w:val="007D34CF"/>
    <w:rsid w:val="007D6E6D"/>
    <w:rsid w:val="007E14D6"/>
    <w:rsid w:val="007E1539"/>
    <w:rsid w:val="007E308B"/>
    <w:rsid w:val="007E5198"/>
    <w:rsid w:val="007E5812"/>
    <w:rsid w:val="007F44C3"/>
    <w:rsid w:val="007F56DD"/>
    <w:rsid w:val="00803689"/>
    <w:rsid w:val="00807AD1"/>
    <w:rsid w:val="0083178F"/>
    <w:rsid w:val="00833103"/>
    <w:rsid w:val="00833CF3"/>
    <w:rsid w:val="008340BF"/>
    <w:rsid w:val="00836490"/>
    <w:rsid w:val="00837B69"/>
    <w:rsid w:val="00840182"/>
    <w:rsid w:val="00844103"/>
    <w:rsid w:val="00845117"/>
    <w:rsid w:val="00846724"/>
    <w:rsid w:val="00851CF1"/>
    <w:rsid w:val="00854649"/>
    <w:rsid w:val="00854B85"/>
    <w:rsid w:val="0085722F"/>
    <w:rsid w:val="00864307"/>
    <w:rsid w:val="00866C06"/>
    <w:rsid w:val="00866E14"/>
    <w:rsid w:val="008672ED"/>
    <w:rsid w:val="008715E6"/>
    <w:rsid w:val="008752BD"/>
    <w:rsid w:val="0087589E"/>
    <w:rsid w:val="0088020A"/>
    <w:rsid w:val="0088190F"/>
    <w:rsid w:val="0088623C"/>
    <w:rsid w:val="00886D3C"/>
    <w:rsid w:val="0089211C"/>
    <w:rsid w:val="00897943"/>
    <w:rsid w:val="008A6C37"/>
    <w:rsid w:val="008B2BA1"/>
    <w:rsid w:val="008B57CB"/>
    <w:rsid w:val="008B743E"/>
    <w:rsid w:val="008C3B49"/>
    <w:rsid w:val="008C6DD5"/>
    <w:rsid w:val="008E56BC"/>
    <w:rsid w:val="008F15C1"/>
    <w:rsid w:val="009050B8"/>
    <w:rsid w:val="009067A4"/>
    <w:rsid w:val="0091009F"/>
    <w:rsid w:val="009108EB"/>
    <w:rsid w:val="009125D1"/>
    <w:rsid w:val="00914276"/>
    <w:rsid w:val="00914ED2"/>
    <w:rsid w:val="00921D7F"/>
    <w:rsid w:val="009300DA"/>
    <w:rsid w:val="009304ED"/>
    <w:rsid w:val="00930D91"/>
    <w:rsid w:val="00940C84"/>
    <w:rsid w:val="00954246"/>
    <w:rsid w:val="00955C81"/>
    <w:rsid w:val="00956972"/>
    <w:rsid w:val="0095722E"/>
    <w:rsid w:val="0095727D"/>
    <w:rsid w:val="00961C74"/>
    <w:rsid w:val="00961CDB"/>
    <w:rsid w:val="009620AC"/>
    <w:rsid w:val="00971BAB"/>
    <w:rsid w:val="00973DB5"/>
    <w:rsid w:val="00977E5E"/>
    <w:rsid w:val="00992090"/>
    <w:rsid w:val="00992BD3"/>
    <w:rsid w:val="009949F4"/>
    <w:rsid w:val="009A4D4F"/>
    <w:rsid w:val="009A6FBC"/>
    <w:rsid w:val="009A73D5"/>
    <w:rsid w:val="009C0D4D"/>
    <w:rsid w:val="009D05CF"/>
    <w:rsid w:val="009D1097"/>
    <w:rsid w:val="009D12AD"/>
    <w:rsid w:val="009D20F5"/>
    <w:rsid w:val="009D2DCD"/>
    <w:rsid w:val="009D2F02"/>
    <w:rsid w:val="009D3B32"/>
    <w:rsid w:val="009D49CB"/>
    <w:rsid w:val="009D5A71"/>
    <w:rsid w:val="009D5DD4"/>
    <w:rsid w:val="009E2FBB"/>
    <w:rsid w:val="009E7179"/>
    <w:rsid w:val="009E76E8"/>
    <w:rsid w:val="009E77A5"/>
    <w:rsid w:val="009F28C6"/>
    <w:rsid w:val="00A01394"/>
    <w:rsid w:val="00A169F3"/>
    <w:rsid w:val="00A16C10"/>
    <w:rsid w:val="00A16E76"/>
    <w:rsid w:val="00A2011F"/>
    <w:rsid w:val="00A2516A"/>
    <w:rsid w:val="00A30F13"/>
    <w:rsid w:val="00A31C0F"/>
    <w:rsid w:val="00A44675"/>
    <w:rsid w:val="00A45473"/>
    <w:rsid w:val="00A50357"/>
    <w:rsid w:val="00A51D40"/>
    <w:rsid w:val="00A55F8C"/>
    <w:rsid w:val="00A567E7"/>
    <w:rsid w:val="00A6088F"/>
    <w:rsid w:val="00A6654E"/>
    <w:rsid w:val="00A67A58"/>
    <w:rsid w:val="00A70681"/>
    <w:rsid w:val="00A709D5"/>
    <w:rsid w:val="00A70BEA"/>
    <w:rsid w:val="00A7254F"/>
    <w:rsid w:val="00A72BC0"/>
    <w:rsid w:val="00A77E98"/>
    <w:rsid w:val="00A8085B"/>
    <w:rsid w:val="00A80D29"/>
    <w:rsid w:val="00A81EFC"/>
    <w:rsid w:val="00A922CC"/>
    <w:rsid w:val="00A92E98"/>
    <w:rsid w:val="00A96452"/>
    <w:rsid w:val="00AA25CD"/>
    <w:rsid w:val="00AA2882"/>
    <w:rsid w:val="00AA384B"/>
    <w:rsid w:val="00AA42E9"/>
    <w:rsid w:val="00AA48B4"/>
    <w:rsid w:val="00AA491D"/>
    <w:rsid w:val="00AB2A34"/>
    <w:rsid w:val="00AB429D"/>
    <w:rsid w:val="00AB4A3F"/>
    <w:rsid w:val="00AB57FE"/>
    <w:rsid w:val="00AC5768"/>
    <w:rsid w:val="00AC5E3C"/>
    <w:rsid w:val="00AC7B0E"/>
    <w:rsid w:val="00AD4839"/>
    <w:rsid w:val="00AD4ED4"/>
    <w:rsid w:val="00AD7B2B"/>
    <w:rsid w:val="00B009BA"/>
    <w:rsid w:val="00B00F7F"/>
    <w:rsid w:val="00B017F4"/>
    <w:rsid w:val="00B018BF"/>
    <w:rsid w:val="00B052F0"/>
    <w:rsid w:val="00B06B66"/>
    <w:rsid w:val="00B07661"/>
    <w:rsid w:val="00B12E65"/>
    <w:rsid w:val="00B20681"/>
    <w:rsid w:val="00B216F0"/>
    <w:rsid w:val="00B25F17"/>
    <w:rsid w:val="00B3151D"/>
    <w:rsid w:val="00B3394F"/>
    <w:rsid w:val="00B35F9C"/>
    <w:rsid w:val="00B43ABD"/>
    <w:rsid w:val="00B56A13"/>
    <w:rsid w:val="00B723B4"/>
    <w:rsid w:val="00B74E8D"/>
    <w:rsid w:val="00B8520A"/>
    <w:rsid w:val="00B9063E"/>
    <w:rsid w:val="00B92282"/>
    <w:rsid w:val="00B93414"/>
    <w:rsid w:val="00B97F05"/>
    <w:rsid w:val="00BA204F"/>
    <w:rsid w:val="00BA36A5"/>
    <w:rsid w:val="00BA7945"/>
    <w:rsid w:val="00BC154C"/>
    <w:rsid w:val="00BD54D5"/>
    <w:rsid w:val="00BE5554"/>
    <w:rsid w:val="00BE650F"/>
    <w:rsid w:val="00BE781C"/>
    <w:rsid w:val="00BF502C"/>
    <w:rsid w:val="00BF600C"/>
    <w:rsid w:val="00BF6E0D"/>
    <w:rsid w:val="00C002DD"/>
    <w:rsid w:val="00C004E4"/>
    <w:rsid w:val="00C13B71"/>
    <w:rsid w:val="00C16C6C"/>
    <w:rsid w:val="00C27E4F"/>
    <w:rsid w:val="00C321B1"/>
    <w:rsid w:val="00C448FD"/>
    <w:rsid w:val="00C4609E"/>
    <w:rsid w:val="00C47C03"/>
    <w:rsid w:val="00C51896"/>
    <w:rsid w:val="00C56C0D"/>
    <w:rsid w:val="00C634DB"/>
    <w:rsid w:val="00C64404"/>
    <w:rsid w:val="00C65FBD"/>
    <w:rsid w:val="00C70E32"/>
    <w:rsid w:val="00C76621"/>
    <w:rsid w:val="00C804A2"/>
    <w:rsid w:val="00C83152"/>
    <w:rsid w:val="00C90A85"/>
    <w:rsid w:val="00C94101"/>
    <w:rsid w:val="00CA0ADF"/>
    <w:rsid w:val="00CA0EFE"/>
    <w:rsid w:val="00CA233B"/>
    <w:rsid w:val="00CA3992"/>
    <w:rsid w:val="00CB49EC"/>
    <w:rsid w:val="00CC02D0"/>
    <w:rsid w:val="00CC290D"/>
    <w:rsid w:val="00CC3925"/>
    <w:rsid w:val="00CD002F"/>
    <w:rsid w:val="00CD1D25"/>
    <w:rsid w:val="00CD406E"/>
    <w:rsid w:val="00CE06CA"/>
    <w:rsid w:val="00CE3DF0"/>
    <w:rsid w:val="00CF0FE9"/>
    <w:rsid w:val="00CF1CB6"/>
    <w:rsid w:val="00CF3E9D"/>
    <w:rsid w:val="00CF4EFA"/>
    <w:rsid w:val="00CF6DF6"/>
    <w:rsid w:val="00CF752A"/>
    <w:rsid w:val="00D03378"/>
    <w:rsid w:val="00D06933"/>
    <w:rsid w:val="00D13E05"/>
    <w:rsid w:val="00D1664A"/>
    <w:rsid w:val="00D20047"/>
    <w:rsid w:val="00D271D8"/>
    <w:rsid w:val="00D327E2"/>
    <w:rsid w:val="00D36096"/>
    <w:rsid w:val="00D41E12"/>
    <w:rsid w:val="00D439D7"/>
    <w:rsid w:val="00D44DAA"/>
    <w:rsid w:val="00D55B96"/>
    <w:rsid w:val="00D57EDE"/>
    <w:rsid w:val="00D6310F"/>
    <w:rsid w:val="00D642F4"/>
    <w:rsid w:val="00D65011"/>
    <w:rsid w:val="00D650D1"/>
    <w:rsid w:val="00D653DD"/>
    <w:rsid w:val="00D72F8B"/>
    <w:rsid w:val="00D73B34"/>
    <w:rsid w:val="00D74914"/>
    <w:rsid w:val="00D830A4"/>
    <w:rsid w:val="00D93382"/>
    <w:rsid w:val="00D93462"/>
    <w:rsid w:val="00D9751B"/>
    <w:rsid w:val="00D97802"/>
    <w:rsid w:val="00DA2C5C"/>
    <w:rsid w:val="00DA425A"/>
    <w:rsid w:val="00DA4C1F"/>
    <w:rsid w:val="00DA7AB5"/>
    <w:rsid w:val="00DA7C9C"/>
    <w:rsid w:val="00DB25D4"/>
    <w:rsid w:val="00DB2B67"/>
    <w:rsid w:val="00DB393C"/>
    <w:rsid w:val="00DB4791"/>
    <w:rsid w:val="00DD10A7"/>
    <w:rsid w:val="00DF0D6D"/>
    <w:rsid w:val="00DF4DBA"/>
    <w:rsid w:val="00DF7AF3"/>
    <w:rsid w:val="00E03B3C"/>
    <w:rsid w:val="00E04E48"/>
    <w:rsid w:val="00E07647"/>
    <w:rsid w:val="00E079AB"/>
    <w:rsid w:val="00E07E55"/>
    <w:rsid w:val="00E15467"/>
    <w:rsid w:val="00E164F4"/>
    <w:rsid w:val="00E234CF"/>
    <w:rsid w:val="00E30C54"/>
    <w:rsid w:val="00E32F18"/>
    <w:rsid w:val="00E345F4"/>
    <w:rsid w:val="00E43A5C"/>
    <w:rsid w:val="00E4716E"/>
    <w:rsid w:val="00E50AA9"/>
    <w:rsid w:val="00E50EA0"/>
    <w:rsid w:val="00E54DE6"/>
    <w:rsid w:val="00E66F08"/>
    <w:rsid w:val="00E67B57"/>
    <w:rsid w:val="00E70340"/>
    <w:rsid w:val="00E71840"/>
    <w:rsid w:val="00E7504F"/>
    <w:rsid w:val="00E80548"/>
    <w:rsid w:val="00E86615"/>
    <w:rsid w:val="00E90BD0"/>
    <w:rsid w:val="00E93FCF"/>
    <w:rsid w:val="00E96CD3"/>
    <w:rsid w:val="00EA6880"/>
    <w:rsid w:val="00EA7488"/>
    <w:rsid w:val="00EB13D8"/>
    <w:rsid w:val="00EB1644"/>
    <w:rsid w:val="00EB6708"/>
    <w:rsid w:val="00EC1197"/>
    <w:rsid w:val="00EC1273"/>
    <w:rsid w:val="00EC2382"/>
    <w:rsid w:val="00EC3C11"/>
    <w:rsid w:val="00ED5EA5"/>
    <w:rsid w:val="00ED79CB"/>
    <w:rsid w:val="00EE2A35"/>
    <w:rsid w:val="00EF4C1B"/>
    <w:rsid w:val="00F01614"/>
    <w:rsid w:val="00F0194A"/>
    <w:rsid w:val="00F12C74"/>
    <w:rsid w:val="00F20F21"/>
    <w:rsid w:val="00F27F3E"/>
    <w:rsid w:val="00F30DCF"/>
    <w:rsid w:val="00F347F9"/>
    <w:rsid w:val="00F41BD9"/>
    <w:rsid w:val="00F47A6F"/>
    <w:rsid w:val="00F52073"/>
    <w:rsid w:val="00F5319D"/>
    <w:rsid w:val="00F658D6"/>
    <w:rsid w:val="00F71A56"/>
    <w:rsid w:val="00F8183A"/>
    <w:rsid w:val="00F82325"/>
    <w:rsid w:val="00F842F0"/>
    <w:rsid w:val="00F84A9D"/>
    <w:rsid w:val="00F91D22"/>
    <w:rsid w:val="00F922F5"/>
    <w:rsid w:val="00F92E48"/>
    <w:rsid w:val="00F93A9E"/>
    <w:rsid w:val="00FA154F"/>
    <w:rsid w:val="00FA18D6"/>
    <w:rsid w:val="00FB23AC"/>
    <w:rsid w:val="00FB60C8"/>
    <w:rsid w:val="00FB7256"/>
    <w:rsid w:val="00FC053F"/>
    <w:rsid w:val="00FC65EA"/>
    <w:rsid w:val="00FD38F7"/>
    <w:rsid w:val="00FD5025"/>
    <w:rsid w:val="00FE37FE"/>
    <w:rsid w:val="00FE3FCA"/>
    <w:rsid w:val="00FE5643"/>
    <w:rsid w:val="00FF0157"/>
    <w:rsid w:val="00FF4DE3"/>
    <w:rsid w:val="00FF572C"/>
    <w:rsid w:val="00FF79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47B26388"/>
  <w15:docId w15:val="{A7C58E06-AA53-46B1-A3D6-443F7B6A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lang w:eastAsia="zh-CN"/>
    </w:rPr>
  </w:style>
  <w:style w:type="paragraph" w:styleId="Heading1">
    <w:name w:val="heading 1"/>
    <w:basedOn w:val="Normal"/>
    <w:next w:val="Normal"/>
    <w:link w:val="Heading1Char"/>
    <w:uiPriority w:val="9"/>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Header">
    <w:name w:val="header"/>
    <w:basedOn w:val="Normal"/>
    <w:link w:val="HeaderChar"/>
    <w:uiPriority w:val="99"/>
    <w:pPr>
      <w:tabs>
        <w:tab w:val="center" w:pos="4153"/>
        <w:tab w:val="right" w:pos="8306"/>
      </w:tabs>
      <w:snapToGrid w:val="0"/>
    </w:pPr>
    <w:rPr>
      <w:sz w:val="18"/>
      <w:szCs w:val="18"/>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FootnoteText">
    <w:name w:val="footnote text"/>
    <w:basedOn w:val="Normal"/>
    <w:link w:val="FootnoteTextChar"/>
    <w:uiPriority w:val="99"/>
    <w:rsid w:val="00176B16"/>
    <w:pPr>
      <w:widowControl/>
    </w:pPr>
    <w:rPr>
      <w:rFonts w:eastAsia="Times New Roman"/>
      <w:kern w:val="0"/>
      <w:sz w:val="20"/>
      <w:lang w:eastAsia="en-US"/>
    </w:rPr>
  </w:style>
  <w:style w:type="character" w:customStyle="1" w:styleId="FootnoteTextChar">
    <w:name w:val="Footnote Text Char"/>
    <w:link w:val="FootnoteText"/>
    <w:uiPriority w:val="99"/>
    <w:rsid w:val="00176B16"/>
    <w:rPr>
      <w:rFonts w:eastAsia="Times New Roman"/>
      <w:lang w:val="en-US" w:eastAsia="en-US"/>
    </w:rPr>
  </w:style>
  <w:style w:type="character" w:styleId="FootnoteReference">
    <w:name w:val="footnote reference"/>
    <w:uiPriority w:val="99"/>
    <w:rsid w:val="00176B16"/>
    <w:rPr>
      <w:vertAlign w:val="superscript"/>
    </w:rPr>
  </w:style>
  <w:style w:type="character" w:customStyle="1" w:styleId="FooterChar">
    <w:name w:val="Footer Char"/>
    <w:link w:val="Footer"/>
    <w:uiPriority w:val="99"/>
    <w:rsid w:val="007A05CA"/>
    <w:rPr>
      <w:kern w:val="2"/>
      <w:sz w:val="18"/>
      <w:szCs w:val="18"/>
      <w:lang w:val="en-US" w:eastAsia="zh-CN"/>
    </w:rPr>
  </w:style>
  <w:style w:type="character" w:customStyle="1" w:styleId="createdby">
    <w:name w:val="createdby"/>
    <w:rsid w:val="00EA7488"/>
  </w:style>
  <w:style w:type="character" w:customStyle="1" w:styleId="createdate">
    <w:name w:val="createdate"/>
    <w:rsid w:val="00EA7488"/>
  </w:style>
  <w:style w:type="character" w:styleId="Hyperlink">
    <w:name w:val="Hyperlink"/>
    <w:uiPriority w:val="99"/>
    <w:unhideWhenUsed/>
    <w:rsid w:val="00EA7488"/>
    <w:rPr>
      <w:color w:val="0000FF"/>
      <w:u w:val="single"/>
    </w:rPr>
  </w:style>
  <w:style w:type="paragraph" w:customStyle="1" w:styleId="ColorfulList-Accent11">
    <w:name w:val="Colorful List - Accent 11"/>
    <w:basedOn w:val="Normal"/>
    <w:uiPriority w:val="34"/>
    <w:qFormat/>
    <w:rsid w:val="00851CF1"/>
    <w:pPr>
      <w:widowControl/>
      <w:spacing w:after="200" w:line="276" w:lineRule="auto"/>
      <w:ind w:left="720"/>
      <w:contextualSpacing/>
    </w:pPr>
    <w:rPr>
      <w:rFonts w:ascii="Calibri" w:eastAsia="Calibri" w:hAnsi="Calibri"/>
      <w:kern w:val="0"/>
      <w:sz w:val="22"/>
      <w:szCs w:val="22"/>
      <w:lang w:val="en-AU" w:eastAsia="en-US"/>
    </w:rPr>
  </w:style>
  <w:style w:type="paragraph" w:styleId="BodyTextIndent3">
    <w:name w:val="Body Text Indent 3"/>
    <w:basedOn w:val="Normal"/>
    <w:link w:val="BodyTextIndent3Char"/>
    <w:rsid w:val="00BF600C"/>
    <w:pPr>
      <w:widowControl/>
      <w:ind w:left="900" w:hanging="180"/>
      <w:jc w:val="both"/>
    </w:pPr>
    <w:rPr>
      <w:rFonts w:eastAsia="Times New Roman"/>
      <w:kern w:val="0"/>
      <w:szCs w:val="24"/>
      <w:lang w:eastAsia="en-US"/>
    </w:rPr>
  </w:style>
  <w:style w:type="character" w:customStyle="1" w:styleId="BodyTextIndent3Char">
    <w:name w:val="Body Text Indent 3 Char"/>
    <w:link w:val="BodyTextIndent3"/>
    <w:rsid w:val="00BF600C"/>
    <w:rPr>
      <w:rFonts w:eastAsia="Times New Roman"/>
      <w:sz w:val="24"/>
      <w:szCs w:val="24"/>
      <w:lang w:val="en-US" w:eastAsia="en-US"/>
    </w:rPr>
  </w:style>
  <w:style w:type="paragraph" w:styleId="BalloonText">
    <w:name w:val="Balloon Text"/>
    <w:basedOn w:val="Normal"/>
    <w:link w:val="BalloonTextChar"/>
    <w:uiPriority w:val="99"/>
    <w:semiHidden/>
    <w:rsid w:val="00156905"/>
    <w:rPr>
      <w:rFonts w:ascii="Tahoma" w:hAnsi="Tahoma"/>
      <w:sz w:val="16"/>
      <w:szCs w:val="16"/>
    </w:rPr>
  </w:style>
  <w:style w:type="character" w:customStyle="1" w:styleId="BalloonTextChar">
    <w:name w:val="Balloon Text Char"/>
    <w:link w:val="BalloonText"/>
    <w:uiPriority w:val="99"/>
    <w:semiHidden/>
    <w:rsid w:val="00156905"/>
    <w:rPr>
      <w:rFonts w:ascii="Tahoma" w:hAnsi="Tahoma" w:cs="Tahoma"/>
      <w:kern w:val="2"/>
      <w:sz w:val="16"/>
      <w:szCs w:val="16"/>
      <w:lang w:val="en-US" w:eastAsia="zh-CN"/>
    </w:rPr>
  </w:style>
  <w:style w:type="paragraph" w:styleId="NormalWeb">
    <w:name w:val="Normal (Web)"/>
    <w:basedOn w:val="Normal"/>
    <w:uiPriority w:val="99"/>
    <w:unhideWhenUsed/>
    <w:rsid w:val="00AA25CD"/>
    <w:pPr>
      <w:widowControl/>
      <w:spacing w:before="100" w:beforeAutospacing="1" w:after="100" w:afterAutospacing="1"/>
    </w:pPr>
    <w:rPr>
      <w:rFonts w:eastAsia="Times New Roman"/>
      <w:kern w:val="0"/>
      <w:szCs w:val="24"/>
      <w:lang w:val="en-AU" w:eastAsia="en-AU"/>
    </w:rPr>
  </w:style>
  <w:style w:type="character" w:styleId="Strong">
    <w:name w:val="Strong"/>
    <w:uiPriority w:val="22"/>
    <w:qFormat/>
    <w:rsid w:val="009F28C6"/>
    <w:rPr>
      <w:b/>
      <w:bCs/>
    </w:rPr>
  </w:style>
  <w:style w:type="paragraph" w:styleId="HTMLPreformatted">
    <w:name w:val="HTML Preformatted"/>
    <w:basedOn w:val="Normal"/>
    <w:link w:val="HTMLPreformattedChar"/>
    <w:uiPriority w:val="99"/>
    <w:unhideWhenUsed/>
    <w:rsid w:val="00F47A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kern w:val="0"/>
      <w:sz w:val="20"/>
      <w:lang w:val="x-none" w:eastAsia="x-none"/>
    </w:rPr>
  </w:style>
  <w:style w:type="character" w:customStyle="1" w:styleId="HTMLPreformattedChar">
    <w:name w:val="HTML Preformatted Char"/>
    <w:link w:val="HTMLPreformatted"/>
    <w:uiPriority w:val="99"/>
    <w:rsid w:val="00F47A6F"/>
    <w:rPr>
      <w:rFonts w:ascii="Courier New" w:eastAsia="Times New Roman" w:hAnsi="Courier New" w:cs="Courier New"/>
    </w:rPr>
  </w:style>
  <w:style w:type="character" w:styleId="CommentReference">
    <w:name w:val="annotation reference"/>
    <w:semiHidden/>
    <w:rsid w:val="00075E3E"/>
    <w:rPr>
      <w:sz w:val="16"/>
      <w:szCs w:val="16"/>
    </w:rPr>
  </w:style>
  <w:style w:type="paragraph" w:styleId="CommentText">
    <w:name w:val="annotation text"/>
    <w:basedOn w:val="Normal"/>
    <w:link w:val="CommentTextChar"/>
    <w:semiHidden/>
    <w:rsid w:val="00075E3E"/>
    <w:rPr>
      <w:sz w:val="20"/>
    </w:rPr>
  </w:style>
  <w:style w:type="character" w:customStyle="1" w:styleId="CommentTextChar">
    <w:name w:val="Comment Text Char"/>
    <w:link w:val="CommentText"/>
    <w:semiHidden/>
    <w:rsid w:val="00075E3E"/>
    <w:rPr>
      <w:kern w:val="2"/>
      <w:lang w:val="en-US" w:eastAsia="zh-CN"/>
    </w:rPr>
  </w:style>
  <w:style w:type="paragraph" w:styleId="CommentSubject">
    <w:name w:val="annotation subject"/>
    <w:basedOn w:val="CommentText"/>
    <w:next w:val="CommentText"/>
    <w:link w:val="CommentSubjectChar"/>
    <w:semiHidden/>
    <w:rsid w:val="00075E3E"/>
    <w:rPr>
      <w:b/>
      <w:bCs/>
    </w:rPr>
  </w:style>
  <w:style w:type="character" w:customStyle="1" w:styleId="CommentSubjectChar">
    <w:name w:val="Comment Subject Char"/>
    <w:link w:val="CommentSubject"/>
    <w:semiHidden/>
    <w:rsid w:val="00075E3E"/>
    <w:rPr>
      <w:b/>
      <w:bCs/>
      <w:kern w:val="2"/>
      <w:lang w:val="en-US" w:eastAsia="zh-CN"/>
    </w:rPr>
  </w:style>
  <w:style w:type="character" w:customStyle="1" w:styleId="HeaderChar">
    <w:name w:val="Header Char"/>
    <w:link w:val="Header"/>
    <w:uiPriority w:val="99"/>
    <w:rsid w:val="00467FEA"/>
    <w:rPr>
      <w:kern w:val="2"/>
      <w:sz w:val="18"/>
      <w:szCs w:val="18"/>
      <w:lang w:eastAsia="zh-CN"/>
    </w:rPr>
  </w:style>
  <w:style w:type="paragraph" w:styleId="ListParagraph">
    <w:name w:val="List Paragraph"/>
    <w:basedOn w:val="Normal"/>
    <w:uiPriority w:val="34"/>
    <w:qFormat/>
    <w:rsid w:val="00B74E8D"/>
    <w:pPr>
      <w:widowControl/>
      <w:ind w:left="720"/>
      <w:contextualSpacing/>
    </w:pPr>
    <w:rPr>
      <w:rFonts w:asciiTheme="minorHAnsi" w:eastAsiaTheme="minorEastAsia" w:hAnsiTheme="minorHAnsi" w:cstheme="minorBidi"/>
      <w:kern w:val="0"/>
      <w:szCs w:val="24"/>
      <w:lang w:val="en-ID" w:eastAsia="en-US"/>
    </w:rPr>
  </w:style>
  <w:style w:type="character" w:styleId="FollowedHyperlink">
    <w:name w:val="FollowedHyperlink"/>
    <w:basedOn w:val="DefaultParagraphFont"/>
    <w:uiPriority w:val="99"/>
    <w:unhideWhenUsed/>
    <w:rsid w:val="00B74E8D"/>
    <w:rPr>
      <w:color w:val="800080" w:themeColor="followedHyperlink"/>
      <w:u w:val="single"/>
    </w:rPr>
  </w:style>
  <w:style w:type="character" w:customStyle="1" w:styleId="UnresolvedMention1">
    <w:name w:val="Unresolved Mention1"/>
    <w:basedOn w:val="DefaultParagraphFont"/>
    <w:uiPriority w:val="99"/>
    <w:semiHidden/>
    <w:unhideWhenUsed/>
    <w:rsid w:val="002861A8"/>
    <w:rPr>
      <w:color w:val="605E5C"/>
      <w:shd w:val="clear" w:color="auto" w:fill="E1DFDD"/>
    </w:rPr>
  </w:style>
  <w:style w:type="table" w:customStyle="1" w:styleId="TableGrid1">
    <w:name w:val="Table Grid1"/>
    <w:basedOn w:val="TableNormal"/>
    <w:next w:val="TableGrid"/>
    <w:uiPriority w:val="59"/>
    <w:rsid w:val="00971BA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971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D4D4C"/>
    <w:rPr>
      <w:rFonts w:ascii="Arial" w:hAnsi="Arial"/>
      <w:b/>
      <w:kern w:val="44"/>
      <w:sz w:val="32"/>
      <w:lang w:eastAsia="zh-CN"/>
    </w:rPr>
  </w:style>
  <w:style w:type="paragraph" w:styleId="Bibliography">
    <w:name w:val="Bibliography"/>
    <w:basedOn w:val="Normal"/>
    <w:next w:val="Normal"/>
    <w:uiPriority w:val="37"/>
    <w:unhideWhenUsed/>
    <w:rsid w:val="000D4D4C"/>
  </w:style>
  <w:style w:type="character" w:customStyle="1" w:styleId="UnresolvedMention">
    <w:name w:val="Unresolved Mention"/>
    <w:basedOn w:val="DefaultParagraphFont"/>
    <w:uiPriority w:val="99"/>
    <w:semiHidden/>
    <w:unhideWhenUsed/>
    <w:rsid w:val="00B33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3000">
      <w:bodyDiv w:val="1"/>
      <w:marLeft w:val="0"/>
      <w:marRight w:val="0"/>
      <w:marTop w:val="0"/>
      <w:marBottom w:val="0"/>
      <w:divBdr>
        <w:top w:val="none" w:sz="0" w:space="0" w:color="auto"/>
        <w:left w:val="none" w:sz="0" w:space="0" w:color="auto"/>
        <w:bottom w:val="none" w:sz="0" w:space="0" w:color="auto"/>
        <w:right w:val="none" w:sz="0" w:space="0" w:color="auto"/>
      </w:divBdr>
    </w:div>
    <w:div w:id="118694889">
      <w:bodyDiv w:val="1"/>
      <w:marLeft w:val="0"/>
      <w:marRight w:val="0"/>
      <w:marTop w:val="0"/>
      <w:marBottom w:val="0"/>
      <w:divBdr>
        <w:top w:val="none" w:sz="0" w:space="0" w:color="auto"/>
        <w:left w:val="none" w:sz="0" w:space="0" w:color="auto"/>
        <w:bottom w:val="none" w:sz="0" w:space="0" w:color="auto"/>
        <w:right w:val="none" w:sz="0" w:space="0" w:color="auto"/>
      </w:divBdr>
    </w:div>
    <w:div w:id="131096098">
      <w:bodyDiv w:val="1"/>
      <w:marLeft w:val="0"/>
      <w:marRight w:val="0"/>
      <w:marTop w:val="0"/>
      <w:marBottom w:val="0"/>
      <w:divBdr>
        <w:top w:val="none" w:sz="0" w:space="0" w:color="auto"/>
        <w:left w:val="none" w:sz="0" w:space="0" w:color="auto"/>
        <w:bottom w:val="none" w:sz="0" w:space="0" w:color="auto"/>
        <w:right w:val="none" w:sz="0" w:space="0" w:color="auto"/>
      </w:divBdr>
    </w:div>
    <w:div w:id="139348399">
      <w:bodyDiv w:val="1"/>
      <w:marLeft w:val="0"/>
      <w:marRight w:val="0"/>
      <w:marTop w:val="0"/>
      <w:marBottom w:val="0"/>
      <w:divBdr>
        <w:top w:val="none" w:sz="0" w:space="0" w:color="auto"/>
        <w:left w:val="none" w:sz="0" w:space="0" w:color="auto"/>
        <w:bottom w:val="none" w:sz="0" w:space="0" w:color="auto"/>
        <w:right w:val="none" w:sz="0" w:space="0" w:color="auto"/>
      </w:divBdr>
    </w:div>
    <w:div w:id="180244428">
      <w:bodyDiv w:val="1"/>
      <w:marLeft w:val="0"/>
      <w:marRight w:val="0"/>
      <w:marTop w:val="0"/>
      <w:marBottom w:val="0"/>
      <w:divBdr>
        <w:top w:val="none" w:sz="0" w:space="0" w:color="auto"/>
        <w:left w:val="none" w:sz="0" w:space="0" w:color="auto"/>
        <w:bottom w:val="none" w:sz="0" w:space="0" w:color="auto"/>
        <w:right w:val="none" w:sz="0" w:space="0" w:color="auto"/>
      </w:divBdr>
    </w:div>
    <w:div w:id="306321717">
      <w:bodyDiv w:val="1"/>
      <w:marLeft w:val="0"/>
      <w:marRight w:val="0"/>
      <w:marTop w:val="0"/>
      <w:marBottom w:val="0"/>
      <w:divBdr>
        <w:top w:val="none" w:sz="0" w:space="0" w:color="auto"/>
        <w:left w:val="none" w:sz="0" w:space="0" w:color="auto"/>
        <w:bottom w:val="none" w:sz="0" w:space="0" w:color="auto"/>
        <w:right w:val="none" w:sz="0" w:space="0" w:color="auto"/>
      </w:divBdr>
    </w:div>
    <w:div w:id="332726815">
      <w:bodyDiv w:val="1"/>
      <w:marLeft w:val="0"/>
      <w:marRight w:val="0"/>
      <w:marTop w:val="0"/>
      <w:marBottom w:val="0"/>
      <w:divBdr>
        <w:top w:val="none" w:sz="0" w:space="0" w:color="auto"/>
        <w:left w:val="none" w:sz="0" w:space="0" w:color="auto"/>
        <w:bottom w:val="none" w:sz="0" w:space="0" w:color="auto"/>
        <w:right w:val="none" w:sz="0" w:space="0" w:color="auto"/>
      </w:divBdr>
    </w:div>
    <w:div w:id="371808587">
      <w:bodyDiv w:val="1"/>
      <w:marLeft w:val="0"/>
      <w:marRight w:val="0"/>
      <w:marTop w:val="0"/>
      <w:marBottom w:val="0"/>
      <w:divBdr>
        <w:top w:val="none" w:sz="0" w:space="0" w:color="auto"/>
        <w:left w:val="none" w:sz="0" w:space="0" w:color="auto"/>
        <w:bottom w:val="none" w:sz="0" w:space="0" w:color="auto"/>
        <w:right w:val="none" w:sz="0" w:space="0" w:color="auto"/>
      </w:divBdr>
    </w:div>
    <w:div w:id="419496294">
      <w:bodyDiv w:val="1"/>
      <w:marLeft w:val="0"/>
      <w:marRight w:val="0"/>
      <w:marTop w:val="0"/>
      <w:marBottom w:val="0"/>
      <w:divBdr>
        <w:top w:val="none" w:sz="0" w:space="0" w:color="auto"/>
        <w:left w:val="none" w:sz="0" w:space="0" w:color="auto"/>
        <w:bottom w:val="none" w:sz="0" w:space="0" w:color="auto"/>
        <w:right w:val="none" w:sz="0" w:space="0" w:color="auto"/>
      </w:divBdr>
    </w:div>
    <w:div w:id="487135022">
      <w:bodyDiv w:val="1"/>
      <w:marLeft w:val="0"/>
      <w:marRight w:val="0"/>
      <w:marTop w:val="0"/>
      <w:marBottom w:val="0"/>
      <w:divBdr>
        <w:top w:val="none" w:sz="0" w:space="0" w:color="auto"/>
        <w:left w:val="none" w:sz="0" w:space="0" w:color="auto"/>
        <w:bottom w:val="none" w:sz="0" w:space="0" w:color="auto"/>
        <w:right w:val="none" w:sz="0" w:space="0" w:color="auto"/>
      </w:divBdr>
    </w:div>
    <w:div w:id="590554283">
      <w:bodyDiv w:val="1"/>
      <w:marLeft w:val="0"/>
      <w:marRight w:val="0"/>
      <w:marTop w:val="0"/>
      <w:marBottom w:val="0"/>
      <w:divBdr>
        <w:top w:val="none" w:sz="0" w:space="0" w:color="auto"/>
        <w:left w:val="none" w:sz="0" w:space="0" w:color="auto"/>
        <w:bottom w:val="none" w:sz="0" w:space="0" w:color="auto"/>
        <w:right w:val="none" w:sz="0" w:space="0" w:color="auto"/>
      </w:divBdr>
    </w:div>
    <w:div w:id="592083820">
      <w:bodyDiv w:val="1"/>
      <w:marLeft w:val="0"/>
      <w:marRight w:val="0"/>
      <w:marTop w:val="0"/>
      <w:marBottom w:val="0"/>
      <w:divBdr>
        <w:top w:val="none" w:sz="0" w:space="0" w:color="auto"/>
        <w:left w:val="none" w:sz="0" w:space="0" w:color="auto"/>
        <w:bottom w:val="none" w:sz="0" w:space="0" w:color="auto"/>
        <w:right w:val="none" w:sz="0" w:space="0" w:color="auto"/>
      </w:divBdr>
    </w:div>
    <w:div w:id="701437940">
      <w:bodyDiv w:val="1"/>
      <w:marLeft w:val="0"/>
      <w:marRight w:val="0"/>
      <w:marTop w:val="0"/>
      <w:marBottom w:val="0"/>
      <w:divBdr>
        <w:top w:val="none" w:sz="0" w:space="0" w:color="auto"/>
        <w:left w:val="none" w:sz="0" w:space="0" w:color="auto"/>
        <w:bottom w:val="none" w:sz="0" w:space="0" w:color="auto"/>
        <w:right w:val="none" w:sz="0" w:space="0" w:color="auto"/>
      </w:divBdr>
    </w:div>
    <w:div w:id="749274533">
      <w:bodyDiv w:val="1"/>
      <w:marLeft w:val="0"/>
      <w:marRight w:val="0"/>
      <w:marTop w:val="0"/>
      <w:marBottom w:val="0"/>
      <w:divBdr>
        <w:top w:val="none" w:sz="0" w:space="0" w:color="auto"/>
        <w:left w:val="none" w:sz="0" w:space="0" w:color="auto"/>
        <w:bottom w:val="none" w:sz="0" w:space="0" w:color="auto"/>
        <w:right w:val="none" w:sz="0" w:space="0" w:color="auto"/>
      </w:divBdr>
    </w:div>
    <w:div w:id="767428862">
      <w:bodyDiv w:val="1"/>
      <w:marLeft w:val="0"/>
      <w:marRight w:val="0"/>
      <w:marTop w:val="0"/>
      <w:marBottom w:val="0"/>
      <w:divBdr>
        <w:top w:val="none" w:sz="0" w:space="0" w:color="auto"/>
        <w:left w:val="none" w:sz="0" w:space="0" w:color="auto"/>
        <w:bottom w:val="none" w:sz="0" w:space="0" w:color="auto"/>
        <w:right w:val="none" w:sz="0" w:space="0" w:color="auto"/>
      </w:divBdr>
    </w:div>
    <w:div w:id="771508778">
      <w:bodyDiv w:val="1"/>
      <w:marLeft w:val="0"/>
      <w:marRight w:val="0"/>
      <w:marTop w:val="0"/>
      <w:marBottom w:val="0"/>
      <w:divBdr>
        <w:top w:val="none" w:sz="0" w:space="0" w:color="auto"/>
        <w:left w:val="none" w:sz="0" w:space="0" w:color="auto"/>
        <w:bottom w:val="none" w:sz="0" w:space="0" w:color="auto"/>
        <w:right w:val="none" w:sz="0" w:space="0" w:color="auto"/>
      </w:divBdr>
    </w:div>
    <w:div w:id="900864468">
      <w:bodyDiv w:val="1"/>
      <w:marLeft w:val="0"/>
      <w:marRight w:val="0"/>
      <w:marTop w:val="0"/>
      <w:marBottom w:val="0"/>
      <w:divBdr>
        <w:top w:val="none" w:sz="0" w:space="0" w:color="auto"/>
        <w:left w:val="none" w:sz="0" w:space="0" w:color="auto"/>
        <w:bottom w:val="none" w:sz="0" w:space="0" w:color="auto"/>
        <w:right w:val="none" w:sz="0" w:space="0" w:color="auto"/>
      </w:divBdr>
    </w:div>
    <w:div w:id="993143710">
      <w:bodyDiv w:val="1"/>
      <w:marLeft w:val="0"/>
      <w:marRight w:val="0"/>
      <w:marTop w:val="0"/>
      <w:marBottom w:val="0"/>
      <w:divBdr>
        <w:top w:val="none" w:sz="0" w:space="0" w:color="auto"/>
        <w:left w:val="none" w:sz="0" w:space="0" w:color="auto"/>
        <w:bottom w:val="none" w:sz="0" w:space="0" w:color="auto"/>
        <w:right w:val="none" w:sz="0" w:space="0" w:color="auto"/>
      </w:divBdr>
    </w:div>
    <w:div w:id="1008408923">
      <w:bodyDiv w:val="1"/>
      <w:marLeft w:val="0"/>
      <w:marRight w:val="0"/>
      <w:marTop w:val="0"/>
      <w:marBottom w:val="0"/>
      <w:divBdr>
        <w:top w:val="none" w:sz="0" w:space="0" w:color="auto"/>
        <w:left w:val="none" w:sz="0" w:space="0" w:color="auto"/>
        <w:bottom w:val="none" w:sz="0" w:space="0" w:color="auto"/>
        <w:right w:val="none" w:sz="0" w:space="0" w:color="auto"/>
      </w:divBdr>
    </w:div>
    <w:div w:id="1035428008">
      <w:bodyDiv w:val="1"/>
      <w:marLeft w:val="0"/>
      <w:marRight w:val="0"/>
      <w:marTop w:val="0"/>
      <w:marBottom w:val="0"/>
      <w:divBdr>
        <w:top w:val="none" w:sz="0" w:space="0" w:color="auto"/>
        <w:left w:val="none" w:sz="0" w:space="0" w:color="auto"/>
        <w:bottom w:val="none" w:sz="0" w:space="0" w:color="auto"/>
        <w:right w:val="none" w:sz="0" w:space="0" w:color="auto"/>
      </w:divBdr>
    </w:div>
    <w:div w:id="1090396553">
      <w:bodyDiv w:val="1"/>
      <w:marLeft w:val="0"/>
      <w:marRight w:val="0"/>
      <w:marTop w:val="0"/>
      <w:marBottom w:val="0"/>
      <w:divBdr>
        <w:top w:val="none" w:sz="0" w:space="0" w:color="auto"/>
        <w:left w:val="none" w:sz="0" w:space="0" w:color="auto"/>
        <w:bottom w:val="none" w:sz="0" w:space="0" w:color="auto"/>
        <w:right w:val="none" w:sz="0" w:space="0" w:color="auto"/>
      </w:divBdr>
    </w:div>
    <w:div w:id="1179391572">
      <w:bodyDiv w:val="1"/>
      <w:marLeft w:val="0"/>
      <w:marRight w:val="0"/>
      <w:marTop w:val="0"/>
      <w:marBottom w:val="0"/>
      <w:divBdr>
        <w:top w:val="none" w:sz="0" w:space="0" w:color="auto"/>
        <w:left w:val="none" w:sz="0" w:space="0" w:color="auto"/>
        <w:bottom w:val="none" w:sz="0" w:space="0" w:color="auto"/>
        <w:right w:val="none" w:sz="0" w:space="0" w:color="auto"/>
      </w:divBdr>
      <w:divsChild>
        <w:div w:id="675839270">
          <w:marLeft w:val="0"/>
          <w:marRight w:val="0"/>
          <w:marTop w:val="0"/>
          <w:marBottom w:val="0"/>
          <w:divBdr>
            <w:top w:val="none" w:sz="0" w:space="0" w:color="auto"/>
            <w:left w:val="none" w:sz="0" w:space="0" w:color="auto"/>
            <w:bottom w:val="none" w:sz="0" w:space="0" w:color="auto"/>
            <w:right w:val="none" w:sz="0" w:space="0" w:color="auto"/>
          </w:divBdr>
        </w:div>
      </w:divsChild>
    </w:div>
    <w:div w:id="1205874346">
      <w:bodyDiv w:val="1"/>
      <w:marLeft w:val="0"/>
      <w:marRight w:val="0"/>
      <w:marTop w:val="0"/>
      <w:marBottom w:val="0"/>
      <w:divBdr>
        <w:top w:val="none" w:sz="0" w:space="0" w:color="auto"/>
        <w:left w:val="none" w:sz="0" w:space="0" w:color="auto"/>
        <w:bottom w:val="none" w:sz="0" w:space="0" w:color="auto"/>
        <w:right w:val="none" w:sz="0" w:space="0" w:color="auto"/>
      </w:divBdr>
    </w:div>
    <w:div w:id="1238518140">
      <w:bodyDiv w:val="1"/>
      <w:marLeft w:val="0"/>
      <w:marRight w:val="0"/>
      <w:marTop w:val="0"/>
      <w:marBottom w:val="0"/>
      <w:divBdr>
        <w:top w:val="none" w:sz="0" w:space="0" w:color="auto"/>
        <w:left w:val="none" w:sz="0" w:space="0" w:color="auto"/>
        <w:bottom w:val="none" w:sz="0" w:space="0" w:color="auto"/>
        <w:right w:val="none" w:sz="0" w:space="0" w:color="auto"/>
      </w:divBdr>
    </w:div>
    <w:div w:id="1331638276">
      <w:bodyDiv w:val="1"/>
      <w:marLeft w:val="0"/>
      <w:marRight w:val="0"/>
      <w:marTop w:val="0"/>
      <w:marBottom w:val="0"/>
      <w:divBdr>
        <w:top w:val="none" w:sz="0" w:space="0" w:color="auto"/>
        <w:left w:val="none" w:sz="0" w:space="0" w:color="auto"/>
        <w:bottom w:val="none" w:sz="0" w:space="0" w:color="auto"/>
        <w:right w:val="none" w:sz="0" w:space="0" w:color="auto"/>
      </w:divBdr>
    </w:div>
    <w:div w:id="1436945999">
      <w:bodyDiv w:val="1"/>
      <w:marLeft w:val="0"/>
      <w:marRight w:val="0"/>
      <w:marTop w:val="0"/>
      <w:marBottom w:val="0"/>
      <w:divBdr>
        <w:top w:val="none" w:sz="0" w:space="0" w:color="auto"/>
        <w:left w:val="none" w:sz="0" w:space="0" w:color="auto"/>
        <w:bottom w:val="none" w:sz="0" w:space="0" w:color="auto"/>
        <w:right w:val="none" w:sz="0" w:space="0" w:color="auto"/>
      </w:divBdr>
    </w:div>
    <w:div w:id="1470123760">
      <w:bodyDiv w:val="1"/>
      <w:marLeft w:val="0"/>
      <w:marRight w:val="0"/>
      <w:marTop w:val="0"/>
      <w:marBottom w:val="0"/>
      <w:divBdr>
        <w:top w:val="none" w:sz="0" w:space="0" w:color="auto"/>
        <w:left w:val="none" w:sz="0" w:space="0" w:color="auto"/>
        <w:bottom w:val="none" w:sz="0" w:space="0" w:color="auto"/>
        <w:right w:val="none" w:sz="0" w:space="0" w:color="auto"/>
      </w:divBdr>
    </w:div>
    <w:div w:id="1540127138">
      <w:bodyDiv w:val="1"/>
      <w:marLeft w:val="0"/>
      <w:marRight w:val="0"/>
      <w:marTop w:val="0"/>
      <w:marBottom w:val="0"/>
      <w:divBdr>
        <w:top w:val="none" w:sz="0" w:space="0" w:color="auto"/>
        <w:left w:val="none" w:sz="0" w:space="0" w:color="auto"/>
        <w:bottom w:val="none" w:sz="0" w:space="0" w:color="auto"/>
        <w:right w:val="none" w:sz="0" w:space="0" w:color="auto"/>
      </w:divBdr>
    </w:div>
    <w:div w:id="1759709018">
      <w:bodyDiv w:val="1"/>
      <w:marLeft w:val="0"/>
      <w:marRight w:val="0"/>
      <w:marTop w:val="0"/>
      <w:marBottom w:val="0"/>
      <w:divBdr>
        <w:top w:val="none" w:sz="0" w:space="0" w:color="auto"/>
        <w:left w:val="none" w:sz="0" w:space="0" w:color="auto"/>
        <w:bottom w:val="none" w:sz="0" w:space="0" w:color="auto"/>
        <w:right w:val="none" w:sz="0" w:space="0" w:color="auto"/>
      </w:divBdr>
    </w:div>
    <w:div w:id="1762212654">
      <w:bodyDiv w:val="1"/>
      <w:marLeft w:val="0"/>
      <w:marRight w:val="0"/>
      <w:marTop w:val="0"/>
      <w:marBottom w:val="0"/>
      <w:divBdr>
        <w:top w:val="none" w:sz="0" w:space="0" w:color="auto"/>
        <w:left w:val="none" w:sz="0" w:space="0" w:color="auto"/>
        <w:bottom w:val="none" w:sz="0" w:space="0" w:color="auto"/>
        <w:right w:val="none" w:sz="0" w:space="0" w:color="auto"/>
      </w:divBdr>
    </w:div>
    <w:div w:id="1768042917">
      <w:bodyDiv w:val="1"/>
      <w:marLeft w:val="0"/>
      <w:marRight w:val="0"/>
      <w:marTop w:val="0"/>
      <w:marBottom w:val="0"/>
      <w:divBdr>
        <w:top w:val="none" w:sz="0" w:space="0" w:color="auto"/>
        <w:left w:val="none" w:sz="0" w:space="0" w:color="auto"/>
        <w:bottom w:val="none" w:sz="0" w:space="0" w:color="auto"/>
        <w:right w:val="none" w:sz="0" w:space="0" w:color="auto"/>
      </w:divBdr>
    </w:div>
    <w:div w:id="1797942925">
      <w:bodyDiv w:val="1"/>
      <w:marLeft w:val="0"/>
      <w:marRight w:val="0"/>
      <w:marTop w:val="0"/>
      <w:marBottom w:val="0"/>
      <w:divBdr>
        <w:top w:val="none" w:sz="0" w:space="0" w:color="auto"/>
        <w:left w:val="none" w:sz="0" w:space="0" w:color="auto"/>
        <w:bottom w:val="none" w:sz="0" w:space="0" w:color="auto"/>
        <w:right w:val="none" w:sz="0" w:space="0" w:color="auto"/>
      </w:divBdr>
    </w:div>
    <w:div w:id="1812598630">
      <w:bodyDiv w:val="1"/>
      <w:marLeft w:val="0"/>
      <w:marRight w:val="0"/>
      <w:marTop w:val="0"/>
      <w:marBottom w:val="0"/>
      <w:divBdr>
        <w:top w:val="none" w:sz="0" w:space="0" w:color="auto"/>
        <w:left w:val="none" w:sz="0" w:space="0" w:color="auto"/>
        <w:bottom w:val="none" w:sz="0" w:space="0" w:color="auto"/>
        <w:right w:val="none" w:sz="0" w:space="0" w:color="auto"/>
      </w:divBdr>
    </w:div>
    <w:div w:id="1848977165">
      <w:bodyDiv w:val="1"/>
      <w:marLeft w:val="0"/>
      <w:marRight w:val="0"/>
      <w:marTop w:val="0"/>
      <w:marBottom w:val="0"/>
      <w:divBdr>
        <w:top w:val="none" w:sz="0" w:space="0" w:color="auto"/>
        <w:left w:val="none" w:sz="0" w:space="0" w:color="auto"/>
        <w:bottom w:val="none" w:sz="0" w:space="0" w:color="auto"/>
        <w:right w:val="none" w:sz="0" w:space="0" w:color="auto"/>
      </w:divBdr>
    </w:div>
    <w:div w:id="1852835355">
      <w:bodyDiv w:val="1"/>
      <w:marLeft w:val="0"/>
      <w:marRight w:val="0"/>
      <w:marTop w:val="0"/>
      <w:marBottom w:val="0"/>
      <w:divBdr>
        <w:top w:val="none" w:sz="0" w:space="0" w:color="auto"/>
        <w:left w:val="none" w:sz="0" w:space="0" w:color="auto"/>
        <w:bottom w:val="none" w:sz="0" w:space="0" w:color="auto"/>
        <w:right w:val="none" w:sz="0" w:space="0" w:color="auto"/>
      </w:divBdr>
    </w:div>
    <w:div w:id="1859150990">
      <w:bodyDiv w:val="1"/>
      <w:marLeft w:val="0"/>
      <w:marRight w:val="0"/>
      <w:marTop w:val="0"/>
      <w:marBottom w:val="0"/>
      <w:divBdr>
        <w:top w:val="none" w:sz="0" w:space="0" w:color="auto"/>
        <w:left w:val="none" w:sz="0" w:space="0" w:color="auto"/>
        <w:bottom w:val="none" w:sz="0" w:space="0" w:color="auto"/>
        <w:right w:val="none" w:sz="0" w:space="0" w:color="auto"/>
      </w:divBdr>
    </w:div>
    <w:div w:id="1893343486">
      <w:bodyDiv w:val="1"/>
      <w:marLeft w:val="0"/>
      <w:marRight w:val="0"/>
      <w:marTop w:val="0"/>
      <w:marBottom w:val="0"/>
      <w:divBdr>
        <w:top w:val="none" w:sz="0" w:space="0" w:color="auto"/>
        <w:left w:val="none" w:sz="0" w:space="0" w:color="auto"/>
        <w:bottom w:val="none" w:sz="0" w:space="0" w:color="auto"/>
        <w:right w:val="none" w:sz="0" w:space="0" w:color="auto"/>
      </w:divBdr>
    </w:div>
    <w:div w:id="1907720012">
      <w:bodyDiv w:val="1"/>
      <w:marLeft w:val="0"/>
      <w:marRight w:val="0"/>
      <w:marTop w:val="0"/>
      <w:marBottom w:val="0"/>
      <w:divBdr>
        <w:top w:val="none" w:sz="0" w:space="0" w:color="auto"/>
        <w:left w:val="none" w:sz="0" w:space="0" w:color="auto"/>
        <w:bottom w:val="none" w:sz="0" w:space="0" w:color="auto"/>
        <w:right w:val="none" w:sz="0" w:space="0" w:color="auto"/>
      </w:divBdr>
    </w:div>
    <w:div w:id="2106539443">
      <w:bodyDiv w:val="1"/>
      <w:marLeft w:val="0"/>
      <w:marRight w:val="0"/>
      <w:marTop w:val="0"/>
      <w:marBottom w:val="0"/>
      <w:divBdr>
        <w:top w:val="none" w:sz="0" w:space="0" w:color="auto"/>
        <w:left w:val="none" w:sz="0" w:space="0" w:color="auto"/>
        <w:bottom w:val="none" w:sz="0" w:space="0" w:color="auto"/>
        <w:right w:val="none" w:sz="0" w:space="0" w:color="auto"/>
      </w:divBdr>
    </w:div>
    <w:div w:id="213879594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onyanand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Fer19</b:Tag>
    <b:SourceType>JournalArticle</b:SourceType>
    <b:Guid>{E7B71783-E94C-47CA-BD24-233016CF35F2}</b:Guid>
    <b:Author>
      <b:Author>
        <b:NameList>
          <b:Person>
            <b:Last>Fernandes</b:Last>
            <b:First>Reno</b:First>
          </b:Person>
          <b:Person>
            <b:Last>Putra</b:Last>
            <b:Middle>Vidya</b:Middle>
            <b:First>Eka</b:First>
          </b:Person>
          <b:Person>
            <b:Last>Muspita</b:Last>
            <b:First>Rila</b:First>
          </b:Person>
        </b:NameList>
      </b:Author>
    </b:Author>
    <b:Title>Optimalisasi Institusi Pendidikan sebagai upaya pengendalian Hoax</b:Title>
    <b:Year>2019</b:Year>
    <b:Pages>17</b:Pages>
    <b:RefOrder>1</b:RefOrder>
  </b:Source>
  <b:Source>
    <b:Tag>Abd19</b:Tag>
    <b:SourceType>JournalArticle</b:SourceType>
    <b:Guid>{4992C9D1-603A-4E39-B9AB-FABAA8057346}</b:Guid>
    <b:Author>
      <b:Author>
        <b:NameList>
          <b:Person>
            <b:Last>Abdullah. Majid</b:Last>
            <b:First>S.Sos.M.Si</b:First>
          </b:Person>
        </b:NameList>
      </b:Author>
    </b:Author>
    <b:Title>FENOMENA PENYEBARAN HOAX DAN LITERASI BERMEDIA SOSIAL LEMBAGA</b:Title>
    <b:Year>2019</b:Year>
    <b:JournalName>Jurnal Komodifikasi, Volume 8</b:JournalName>
    <b:Pages>228-239</b:Pages>
    <b:RefOrder>2</b:RefOrder>
  </b:Source>
  <b:Source>
    <b:Tag>Adh17</b:Tag>
    <b:SourceType>JournalArticle</b:SourceType>
    <b:Guid>{AF197FDA-BD87-4279-89A5-5756549ADBB9}</b:Guid>
    <b:Author>
      <b:Author>
        <b:NameList>
          <b:Person>
            <b:Last>Adhiarso</b:Last>
            <b:First>D.</b:First>
            <b:Middle>S., Utari, P. &amp; Slamet, Y.</b:Middle>
          </b:Person>
        </b:NameList>
      </b:Author>
    </b:Author>
    <b:Title>Pemberitaan Hoax di Media Online Ditinjaudari Konstruksi Berita dan Respon Netizen</b:Title>
    <b:JournalName>Jurnal Ilmu Komunikasi. 15 (3)</b:JournalName>
    <b:Year>2017</b:Year>
    <b:Pages>215-225.</b:Pages>
    <b:RefOrder>3</b:RefOrder>
  </b:Source>
  <b:Source>
    <b:Tag>Suy18</b:Tag>
    <b:SourceType>JournalArticle</b:SourceType>
    <b:Guid>{2C1FA908-BA8F-4671-AD01-F41774EA6B93}</b:Guid>
    <b:Author>
      <b:Author>
        <b:NameList>
          <b:Person>
            <b:Last>Suyanto</b:Last>
            <b:First>T.,</b:First>
            <b:Middle>Prasetyo, K., Isbandono, P., Zain, I., Purba, I., &amp; Gamaputra, G.</b:Middle>
          </b:Person>
        </b:NameList>
      </b:Author>
    </b:Author>
    <b:Title>Persepsi Mahasiswa terhadap Kemunculan Berita Bohong di Media Sosial</b:Title>
    <b:JournalName>Jurnal Civics: Media Kajian Kewarganegaraan, 15(1)</b:JournalName>
    <b:Year>2018</b:Year>
    <b:Pages>52-61</b:Pages>
    <b:RefOrder>4</b:RefOrder>
  </b:Source>
  <b:Source>
    <b:Tag>Gum17</b:Tag>
    <b:SourceType>JournalArticle</b:SourceType>
    <b:Guid>{B2DAF018-276C-4FAD-831D-3DE48CEBC802}</b:Guid>
    <b:Author>
      <b:Author>
        <b:NameList>
          <b:Person>
            <b:Last>Gumilar</b:Last>
            <b:First>G.,</b:First>
            <b:Middle>Adiprasetio, J., &amp; Maharani, N.</b:Middle>
          </b:Person>
        </b:NameList>
      </b:Author>
    </b:Author>
    <b:Title>Literasi Media: Cerdas Menggunakan Media Sosial Dalam Menanggulangi Berita Palsu (Hoax) oleh Siswa SMA</b:Title>
    <b:JournalName>Jurnal Pengabdian Kepada Masyarakat, 1(1)</b:JournalName>
    <b:Year>2017</b:Year>
    <b:Pages>35-40</b:Pages>
    <b:RefOrder>5</b:RefOrder>
  </b:Source>
  <b:Source>
    <b:Tag>Sya19</b:Tag>
    <b:SourceType>JournalArticle</b:SourceType>
    <b:Guid>{25A16212-1611-4064-AC11-81108E140740}</b:Guid>
    <b:Author>
      <b:Author>
        <b:NameList>
          <b:Person>
            <b:Last>Syamsuadi</b:Last>
            <b:First>A.,</b:First>
            <b:Middle>Hartati, S., Arisandi, D., Murtasidin, B., Elvitaria, L., Trisnawati, L., Febrianita</b:Middle>
          </b:Person>
        </b:NameList>
      </b:Author>
    </b:Author>
    <b:Title>Menjadi Bijak Bagi Pemilih Pemula Berdasarkan Informasi Dari Media Sosial Di Kabupaten Kepulauan Meranti</b:Title>
    <b:JournalName>Jurnal Pengabdian Masyarakat Multidisiplin. 3(1)</b:JournalName>
    <b:Year>2019</b:Year>
    <b:Pages>27-35</b:Pages>
    <b:RefOrder>6</b:RefOrder>
  </b:Source>
  <b:Source>
    <b:Tag>Uta18</b:Tag>
    <b:SourceType>JournalArticle</b:SourceType>
    <b:Guid>{BDC2FC9A-E797-495C-8811-0AC3E2717095}</b:Guid>
    <b:Author>
      <b:Author>
        <b:NameList>
          <b:Person>
            <b:Last>Utami</b:Last>
            <b:First>P</b:First>
          </b:Person>
        </b:NameList>
      </b:Author>
    </b:Author>
    <b:Title>Hoax in Modern Politics: The Meaning of Hoax in Indonesian Politics and Democracy</b:Title>
    <b:JournalName>Jurnal Ilmu Sosial dan Ilmu Politik, 22 (2)</b:JournalName>
    <b:Year>2018</b:Year>
    <b:Pages>85-97</b:Pages>
    <b:RefOrder>7</b:RefOrder>
  </b:Source>
  <b:Source>
    <b:Tag>Mun20</b:Tag>
    <b:SourceType>JournalArticle</b:SourceType>
    <b:Guid>{0202EF1A-2924-4793-A93D-F42F83E6FF8D}</b:Guid>
    <b:Author>
      <b:Author>
        <b:NameList>
          <b:Person>
            <b:Last>Munzaimah M</b:Last>
            <b:First>Fatma</b:First>
            <b:Middle>Wardy Lubis</b:Middle>
          </b:Person>
        </b:NameList>
      </b:Author>
    </b:Author>
    <b:Title>Analisis Penggunaan Media Sosial dan Penyebaran Hoax Di Kota Medan</b:Title>
    <b:JournalName>Jurnal Simbolika: Research and Learning in Comunication Study, 6 (1)</b:JournalName>
    <b:Year>2020</b:Year>
    <b:Pages>11-22 </b:Pages>
    <b:RefOrder>8</b:RefOrder>
  </b:Source>
  <b:Source>
    <b:Tag>Ami19</b:Tag>
    <b:SourceType>JournalArticle</b:SourceType>
    <b:Guid>{BA3E96C6-FF4D-4B53-B260-FFB02F52F4B7}</b:Guid>
    <b:Author>
      <b:Author>
        <b:NameList>
          <b:Person>
            <b:Last>Aminah</b:Last>
          </b:Person>
        </b:NameList>
      </b:Author>
    </b:Author>
    <b:Title>DAMPAK HOAX DI MEDIA SOSIAL FACEBOOK TERHADAP PEMILIH PEMULA</b:Title>
    <b:JournalName>Jurnal Komunikasi Global, Volume 8, Nomor 1</b:JournalName>
    <b:Year>2019</b:Year>
    <b:RefOrder>9</b:RefOrder>
  </b:Source>
  <b:Source>
    <b:Tag>Abd191</b:Tag>
    <b:SourceType>JournalArticle</b:SourceType>
    <b:Guid>{A2C44689-B491-451C-9C00-6B23E1915214}</b:Guid>
    <b:Author>
      <b:Author>
        <b:NameList>
          <b:Person>
            <b:Last>Abdullah.Majid</b:Last>
          </b:Person>
        </b:NameList>
      </b:Author>
    </b:Author>
    <b:Title>Fenomena Penyebaran Hoax dan Literasi Bermedia Sosial Lembaga Mahasiswa Universitas Muslim Indonesia</b:Title>
    <b:Year>2019</b:Year>
    <b:JournalName>Jurnal Komodifikasi, Volume 8.</b:JournalName>
    <b:Pages>228-239</b:Pages>
    <b:RefOrder>10</b:RefOrder>
  </b:Source>
  <b:Source>
    <b:Tag>Luk17</b:Tag>
    <b:SourceType>Book</b:SourceType>
    <b:Guid>{93CAACC8-D8AD-462E-B9B3-4C8A1BA3029A}</b:Guid>
    <b:Author>
      <b:Author>
        <b:NameList>
          <b:Person>
            <b:Last>Syaifuddin</b:Last>
            <b:First>Lukman</b:First>
            <b:Middle>Hakim</b:Middle>
          </b:Person>
        </b:NameList>
      </b:Author>
    </b:Author>
    <b:Title>Melawan Hoax di Media Social dan Media Massa</b:Title>
    <b:Year>2017</b:Year>
    <b:City>Yogyakarta</b:City>
    <b:Publisher>Trustmedia Publishing</b:Publisher>
    <b:RefOrder>11</b:RefOrder>
  </b:Source>
  <b:Source>
    <b:Tag>Tot18</b:Tag>
    <b:SourceType>JournalArticle</b:SourceType>
    <b:Guid>{76F99472-6749-494E-AB9E-EDFB2703D0A7}</b:Guid>
    <b:Author>
      <b:Author>
        <b:NameList>
          <b:Person>
            <b:Last>Totok Suyantoa</b:Last>
            <b:First>Ketut</b:First>
            <b:Middle>Prasetyo, Prasetyo Isbandono, Ita Mardiani Zain, Iman Pasu Purba, Gading Gamaputra</b:Middle>
          </b:Person>
        </b:NameList>
      </b:Author>
    </b:Author>
    <b:Title>Persepsi Mahasiswa terhadap Kemunculan Berita Bohong di Media Sosial </b:Title>
    <b:JournalName>Jurnal Civics: Media Kajian Kewarganegaraan Vol. 15 No. 1 TahunJurnal Civics: Media Kajian Kewarganegaraan Vol. 15 No. 1</b:JournalName>
    <b:Year>2018</b:Year>
    <b:Pages>52 – 61 </b:Pages>
    <b:RefOrder>12</b:RefOrder>
  </b:Source>
  <b:Source>
    <b:Tag>Sit17</b:Tag>
    <b:SourceType>JournalArticle</b:SourceType>
    <b:Guid>{088564D2-5244-47FA-8FA8-3D3FFD669560}</b:Guid>
    <b:Author>
      <b:Author>
        <b:NameList>
          <b:Person>
            <b:Last>Situngkir</b:Last>
            <b:First>H</b:First>
          </b:Person>
        </b:NameList>
      </b:Author>
    </b:Author>
    <b:Title>Spread of hoax in Social Media A Report on Empirical Case</b:Title>
    <b:Year>2017</b:Year>
    <b:JournalName>Journal of Economic Perspectives—Volume 31, Number 2—Spring 2017</b:JournalName>
    <b:Pages>211–236</b:Pages>
    <b:RefOrder>13</b:RefOrder>
  </b:Source>
  <b:Source>
    <b:Tag>SWe13</b:Tag>
    <b:SourceType>JournalArticle</b:SourceType>
    <b:Guid>{F960E607-6C73-4439-8C3D-6E1730E9F30A}</b:Guid>
    <b:Author>
      <b:Author>
        <b:NameList>
          <b:Person>
            <b:Last>Helde</b:Last>
            <b:First>S.</b:First>
            <b:Middle>Westerman dan Van Der</b:Middle>
          </b:Person>
        </b:NameList>
      </b:Author>
    </b:Author>
    <b:Title>Social Media as Information Source: ecency of Updates dan Credibility of Information</b:Title>
    <b:JournalName>Journal of Computer Mediated Communication</b:JournalName>
    <b:Year>2013</b:Year>
    <b:Pages>171-183.</b:Pages>
    <b:RefOrder>14</b:RefOrder>
  </b:Source>
  <b:Source>
    <b:Tag>Nur12</b:Tag>
    <b:SourceType>Book</b:SourceType>
    <b:Guid>{1196A5C2-3E3F-4EB5-AA7C-3785342BF86E}</b:Guid>
    <b:Author>
      <b:Author>
        <b:NameList>
          <b:Person>
            <b:Last>Nurudin</b:Last>
          </b:Person>
        </b:NameList>
      </b:Author>
    </b:Author>
    <b:Title>Media Sosial Baru dan Munculnya Revolusi Proses Komunikasi</b:Title>
    <b:Year>2012</b:Year>
    <b:City>Yogyakarta</b:City>
    <b:Publisher>Buku Litera</b:Publisher>
    <b:RefOrder>15</b:RefOrder>
  </b:Source>
  <b:Source>
    <b:Tag>Sid16</b:Tag>
    <b:SourceType>JournalArticle</b:SourceType>
    <b:Guid>{EDF0977F-F1D8-4637-AB9A-F2ED89EB48CA}</b:Guid>
    <b:Author>
      <b:Author>
        <b:NameList>
          <b:Person>
            <b:Last>Siddiqu</b:Last>
            <b:First>S.</b:First>
            <b:Middle>&amp; Singh, T.</b:Middle>
          </b:Person>
        </b:NameList>
      </b:Author>
    </b:Author>
    <b:Title> Social Media its Impact with Positive and Negative Aspects</b:Title>
    <b:JournalName>International Journal of Computer Applications Technology and Research, 5(2)</b:JournalName>
    <b:Year>2016</b:Year>
    <b:Pages>71 – 75</b:Pages>
    <b:RefOrder>16</b:RefOrder>
  </b:Source>
  <b:Source>
    <b:Tag>Gog20</b:Tag>
    <b:SourceType>JournalArticle</b:SourceType>
    <b:Guid>{5EF2BE44-9DB6-4EAF-A399-44A4B36EF387}</b:Guid>
    <b:Title>Eksistensi Radio Dalam Program Podcast Di Era Digital Konten</b:Title>
    <b:Year>2020</b:Year>
    <b:Author>
      <b:Author>
        <b:NameList>
          <b:Person>
            <b:Last>Gogali</b:Last>
            <b:First>Venessa</b:First>
            <b:Middle>Agusta</b:Middle>
          </b:Person>
          <b:Person>
            <b:Last>Tsabit</b:Last>
            <b:First>Muhammad</b:First>
          </b:Person>
        </b:NameList>
      </b:Author>
    </b:Author>
    <b:Pages>67-68</b:Pages>
    <b:LCID>id-ID</b:LCID>
    <b:RefOrder>17</b:RefOrder>
  </b:Source>
  <b:Source>
    <b:Tag>Pal20</b:Tag>
    <b:SourceType>JournalArticle</b:SourceType>
    <b:Guid>{5541AFC8-30C9-460A-A1C8-589CC41570F0}</b:Guid>
    <b:Title>Hoax: Pemanfaatan Sebagai Bahan Edukasi Di Era Literasi Digital Dalam Pembentukan Karakter Generasi Muda</b:Title>
    <b:JournalName>Jurnal Skripta</b:JournalName>
    <b:Year>2020</b:Year>
    <b:Pages>4-5</b:Pages>
    <b:Author>
      <b:Author>
        <b:NameList>
          <b:Person>
            <b:Last>Palupi</b:Last>
            <b:Middle>Tyas</b:Middle>
            <b:First>Muncar</b:First>
          </b:Person>
        </b:NameList>
      </b:Author>
    </b:Author>
    <b:RefOrder>20</b:RefOrder>
  </b:Source>
  <b:Source>
    <b:Tag>Nah16</b:Tag>
    <b:SourceType>JournalArticle</b:SourceType>
    <b:Guid>{9466B036-4DCD-4810-8F89-CAD71C087D98}</b:Guid>
    <b:Author>
      <b:Author>
        <b:NameList>
          <b:Person>
            <b:Last>Nahar</b:Last>
            <b:First>Novi</b:First>
            <b:Middle>Irwan</b:Middle>
          </b:Person>
        </b:NameList>
      </b:Author>
    </b:Author>
    <b:Title>Penerapan Teori Behavioristik Dalam Proses Pembelajaran</b:Title>
    <b:JournalName>Jurnal Ilmu Pengetahuan Sosial</b:JournalName>
    <b:Year>2016</b:Year>
    <b:Pages>64-65</b:Pages>
    <b:RefOrder>21</b:RefOrder>
  </b:Source>
  <b:Source>
    <b:Tag>NGR20</b:Tag>
    <b:SourceType>JournalArticle</b:SourceType>
    <b:Guid>{6AE7447D-5F8E-497D-BEFE-C9423E49F986}</b:Guid>
    <b:Author>
      <b:Author>
        <b:NameList>
          <b:Person>
            <b:Last>Remaja</b:Last>
            <b:First>N.G.</b:First>
          </b:Person>
        </b:NameList>
      </b:Author>
    </b:Author>
    <b:Title>Pengamanan Informasi Dalam Rangka Mengawal Generasi Milenial Tolak Ancaman Berita Hoax</b:Title>
    <b:Year>2020</b:Year>
    <b:Pages>41-42</b:Pages>
    <b:RefOrder>22</b:RefOrder>
  </b:Source>
  <b:Source>
    <b:Tag>Man14</b:Tag>
    <b:SourceType>Book</b:SourceType>
    <b:Guid>{0DB91F59-EB2F-437A-9707-EA21C25FDC85}</b:Guid>
    <b:Title>Metodologi Penelitian Proses Penelitian Praktis</b:Title>
    <b:Year>2014</b:Year>
    <b:Author>
      <b:Author>
        <b:NameList>
          <b:Person>
            <b:Last>Manullang</b:Last>
            <b:First>Marihot</b:First>
          </b:Person>
          <b:Person>
            <b:Last>Pakpahan</b:Last>
            <b:First>Manuntun</b:First>
          </b:Person>
        </b:NameList>
      </b:Author>
    </b:Author>
    <b:City>Bandung</b:City>
    <b:Publisher>Citapustaka Media</b:Publisher>
    <b:RefOrder>18</b:RefOrder>
  </b:Source>
  <b:Source>
    <b:Tag>Kas08</b:Tag>
    <b:SourceType>Book</b:SourceType>
    <b:Guid>{E2DA641E-9659-4D38-8B4F-32DFE1CF16B4}</b:Guid>
    <b:Title>Metodologi Penelitian Kuantitatif-Kualitatif</b:Title>
    <b:Year>2008</b:Year>
    <b:City>Malang</b:City>
    <b:Publisher>UIN-Malang press</b:Publisher>
    <b:Author>
      <b:Author>
        <b:NameList>
          <b:Person>
            <b:Last>Kasiram</b:Last>
            <b:First>Mohammad</b:First>
          </b:Person>
        </b:NameList>
      </b:Author>
    </b:Author>
    <b:RefOrder>19</b:RefOrder>
  </b:Source>
</b:Sources>
</file>

<file path=customXml/itemProps1.xml><?xml version="1.0" encoding="utf-8"?>
<ds:datastoreItem xmlns:ds="http://schemas.openxmlformats.org/officeDocument/2006/customXml" ds:itemID="{30F2ACEE-5BE5-49EA-B316-601BD8CC7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Pages>
  <Words>6692</Words>
  <Characters>38149</Characters>
  <Application>Microsoft Office Word</Application>
  <DocSecurity>0</DocSecurity>
  <PresentationFormat/>
  <Lines>317</Lines>
  <Paragraphs>89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BAB I</vt:lpstr>
    </vt:vector>
  </TitlesOfParts>
  <Company>home</Company>
  <LinksUpToDate>false</LinksUpToDate>
  <CharactersWithSpaces>44752</CharactersWithSpaces>
  <SharedDoc>false</SharedDoc>
  <HLinks>
    <vt:vector size="6" baseType="variant">
      <vt:variant>
        <vt:i4>3276910</vt:i4>
      </vt:variant>
      <vt:variant>
        <vt:i4>0</vt:i4>
      </vt:variant>
      <vt:variant>
        <vt:i4>0</vt:i4>
      </vt:variant>
      <vt:variant>
        <vt:i4>5</vt:i4>
      </vt:variant>
      <vt:variant>
        <vt:lpwstr>http://www.negarahukum.com/hukum/hakikat-peraturan- kebijakan.html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Mariske Tampi</dc:creator>
  <cp:lastModifiedBy>Windows User</cp:lastModifiedBy>
  <cp:revision>22</cp:revision>
  <cp:lastPrinted>2017-07-31T03:55:00Z</cp:lastPrinted>
  <dcterms:created xsi:type="dcterms:W3CDTF">2021-01-20T05:36:00Z</dcterms:created>
  <dcterms:modified xsi:type="dcterms:W3CDTF">2021-01-30T15:26:00Z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y fmtid="{D5CDD505-2E9C-101B-9397-08002B2CF9AE}" pid="3" name="Mendeley Document_1">
    <vt:lpwstr>True</vt:lpwstr>
  </property>
  <property fmtid="{D5CDD505-2E9C-101B-9397-08002B2CF9AE}" pid="4" name="Mendeley Unique User Id_1">
    <vt:lpwstr>0a410c25-b46f-3790-b876-1a3ad6148307</vt:lpwstr>
  </property>
  <property fmtid="{D5CDD505-2E9C-101B-9397-08002B2CF9AE}" pid="5" name="Mendeley Citation Style_1">
    <vt:lpwstr>http://www.zotero.org/styles/chicago-author-date</vt:lpwstr>
  </property>
</Properties>
</file>